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CD" w:rsidRDefault="008C7DA1" w:rsidP="002A7E7D">
      <w:pPr>
        <w:pStyle w:val="ConsPlusTitle"/>
        <w:ind w:firstLine="709"/>
        <w:jc w:val="center"/>
      </w:pPr>
      <w:bookmarkStart w:id="0" w:name="P32"/>
      <w:bookmarkEnd w:id="0"/>
      <w:r w:rsidRPr="002E6A6D">
        <w:t>П</w:t>
      </w:r>
      <w:r w:rsidR="00347453">
        <w:t>одп</w:t>
      </w:r>
      <w:r w:rsidRPr="002E6A6D">
        <w:t>рограмма</w:t>
      </w:r>
      <w:r w:rsidR="002A7E7D" w:rsidRPr="002A7E7D">
        <w:t xml:space="preserve"> </w:t>
      </w:r>
    </w:p>
    <w:p w:rsidR="008C7DA1" w:rsidRPr="002E6A6D" w:rsidRDefault="002A7E7D" w:rsidP="002A7E7D">
      <w:pPr>
        <w:pStyle w:val="ConsPlusTitle"/>
        <w:ind w:firstLine="709"/>
        <w:jc w:val="center"/>
      </w:pPr>
      <w:bookmarkStart w:id="1" w:name="_GoBack"/>
      <w:bookmarkEnd w:id="1"/>
      <w:r w:rsidRPr="002E6A6D">
        <w:t xml:space="preserve">надзора </w:t>
      </w:r>
      <w:r w:rsidR="00C90582">
        <w:t>н</w:t>
      </w:r>
      <w:r w:rsidRPr="002E6A6D">
        <w:t>а взрывоопасны</w:t>
      </w:r>
      <w:r w:rsidR="00C90582">
        <w:t>х</w:t>
      </w:r>
      <w:r w:rsidRPr="002E6A6D">
        <w:t xml:space="preserve"> объекта</w:t>
      </w:r>
      <w:r w:rsidR="00C90582">
        <w:t>х</w:t>
      </w:r>
      <w:r w:rsidRPr="002E6A6D">
        <w:t xml:space="preserve"> хранения и переработки растительного сырья</w:t>
      </w:r>
      <w:r>
        <w:t xml:space="preserve"> </w:t>
      </w:r>
      <w:r w:rsidR="008C7DA1" w:rsidRPr="002E6A6D">
        <w:t xml:space="preserve">Сибирского управления Федеральной службы по экологическому, технологическому и атомному надзору </w:t>
      </w:r>
    </w:p>
    <w:p w:rsidR="008C7DA1" w:rsidRPr="002E6A6D" w:rsidRDefault="008C7DA1" w:rsidP="00347453">
      <w:pPr>
        <w:pStyle w:val="consplustitle0"/>
        <w:ind w:firstLine="709"/>
        <w:jc w:val="center"/>
      </w:pPr>
      <w:r w:rsidRPr="002E6A6D">
        <w:t xml:space="preserve">профилактики нарушений обязательных требований </w:t>
      </w:r>
    </w:p>
    <w:p w:rsidR="008C7DA1" w:rsidRPr="002E6A6D" w:rsidRDefault="008C7DA1" w:rsidP="00347453">
      <w:pPr>
        <w:pStyle w:val="ConsPlusTitle"/>
        <w:ind w:firstLine="709"/>
        <w:jc w:val="center"/>
      </w:pPr>
      <w:r w:rsidRPr="002E6A6D">
        <w:t>на 2018 – 2020 годы</w:t>
      </w:r>
    </w:p>
    <w:p w:rsidR="008C7DA1" w:rsidRPr="002E6A6D" w:rsidRDefault="008C7DA1" w:rsidP="00347453">
      <w:pPr>
        <w:pStyle w:val="ConsPlusNormal"/>
        <w:ind w:firstLine="709"/>
        <w:jc w:val="both"/>
      </w:pPr>
    </w:p>
    <w:p w:rsidR="008C7DA1" w:rsidRDefault="008C7DA1" w:rsidP="00347453">
      <w:pPr>
        <w:pStyle w:val="ConsPlusTitle"/>
        <w:ind w:firstLine="709"/>
        <w:jc w:val="center"/>
        <w:outlineLvl w:val="1"/>
      </w:pPr>
      <w:r w:rsidRPr="002E6A6D">
        <w:t xml:space="preserve">I. </w:t>
      </w:r>
      <w:r w:rsidRPr="00C24991">
        <w:rPr>
          <w:caps/>
        </w:rPr>
        <w:t>Общие положения</w:t>
      </w:r>
    </w:p>
    <w:p w:rsidR="00C24991" w:rsidRPr="002E6A6D" w:rsidRDefault="00C24991" w:rsidP="00347453">
      <w:pPr>
        <w:pStyle w:val="ConsPlusTitle"/>
        <w:ind w:firstLine="709"/>
        <w:jc w:val="center"/>
        <w:outlineLvl w:val="1"/>
      </w:pPr>
    </w:p>
    <w:p w:rsidR="008C7DA1" w:rsidRPr="002E6A6D" w:rsidRDefault="008C7DA1" w:rsidP="00C24991">
      <w:pPr>
        <w:spacing w:after="0" w:line="360" w:lineRule="auto"/>
        <w:ind w:firstLine="709"/>
        <w:jc w:val="both"/>
        <w:rPr>
          <w:rFonts w:ascii="Times New Roman" w:hAnsi="Times New Roman" w:cs="Times New Roman"/>
          <w:sz w:val="28"/>
          <w:szCs w:val="28"/>
        </w:rPr>
      </w:pPr>
      <w:r w:rsidRPr="002E6A6D">
        <w:rPr>
          <w:rFonts w:ascii="Times New Roman" w:hAnsi="Times New Roman" w:cs="Times New Roman"/>
          <w:sz w:val="28"/>
          <w:szCs w:val="28"/>
        </w:rPr>
        <w:t xml:space="preserve">1. </w:t>
      </w:r>
      <w:proofErr w:type="gramStart"/>
      <w:r w:rsidRPr="002E6A6D">
        <w:rPr>
          <w:rFonts w:ascii="Times New Roman" w:hAnsi="Times New Roman" w:cs="Times New Roman"/>
          <w:sz w:val="28"/>
          <w:szCs w:val="28"/>
        </w:rPr>
        <w:t>П</w:t>
      </w:r>
      <w:r w:rsidR="00347453">
        <w:rPr>
          <w:rFonts w:ascii="Times New Roman" w:hAnsi="Times New Roman" w:cs="Times New Roman"/>
          <w:sz w:val="28"/>
          <w:szCs w:val="28"/>
        </w:rPr>
        <w:t>одп</w:t>
      </w:r>
      <w:r w:rsidRPr="002E6A6D">
        <w:rPr>
          <w:rFonts w:ascii="Times New Roman" w:hAnsi="Times New Roman" w:cs="Times New Roman"/>
          <w:sz w:val="28"/>
          <w:szCs w:val="28"/>
        </w:rPr>
        <w:t>рограмма профилактики нарушений обязательных требований                             на 2018 – 2020 годы (далее - П</w:t>
      </w:r>
      <w:r w:rsidR="00347453">
        <w:rPr>
          <w:rFonts w:ascii="Times New Roman" w:hAnsi="Times New Roman" w:cs="Times New Roman"/>
          <w:sz w:val="28"/>
          <w:szCs w:val="28"/>
        </w:rPr>
        <w:t>одп</w:t>
      </w:r>
      <w:r w:rsidRPr="002E6A6D">
        <w:rPr>
          <w:rFonts w:ascii="Times New Roman" w:hAnsi="Times New Roman" w:cs="Times New Roman"/>
          <w:sz w:val="28"/>
          <w:szCs w:val="28"/>
        </w:rPr>
        <w:t xml:space="preserve">рограмма) разработана в соответствии                                      с Методическими </w:t>
      </w:r>
      <w:hyperlink r:id="rId8" w:history="1">
        <w:r w:rsidRPr="002E6A6D">
          <w:rPr>
            <w:rFonts w:ascii="Times New Roman" w:hAnsi="Times New Roman" w:cs="Times New Roman"/>
            <w:sz w:val="28"/>
            <w:szCs w:val="28"/>
          </w:rPr>
          <w:t>рекомендациями</w:t>
        </w:r>
      </w:hyperlink>
      <w:r w:rsidRPr="002E6A6D">
        <w:rPr>
          <w:rFonts w:ascii="Times New Roman" w:hAnsi="Times New Roman" w:cs="Times New Roman"/>
          <w:sz w:val="28"/>
          <w:szCs w:val="28"/>
        </w:rPr>
        <w:t xml:space="preserve"> по подготовке и проведению профилактических мероприятий, направленных на предупреждение нарушений обязательных требований, одобренными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20 января 2017 г. № 1, и </w:t>
      </w:r>
      <w:r w:rsidRPr="002E6A6D">
        <w:rPr>
          <w:rFonts w:ascii="Times New Roman" w:hAnsi="Times New Roman" w:cs="Times New Roman"/>
          <w:bCs/>
          <w:sz w:val="28"/>
          <w:szCs w:val="28"/>
        </w:rPr>
        <w:t>Стандартом комплексной профилактики нарушений обязательных</w:t>
      </w:r>
      <w:proofErr w:type="gramEnd"/>
      <w:r w:rsidRPr="002E6A6D">
        <w:rPr>
          <w:rFonts w:ascii="Times New Roman" w:hAnsi="Times New Roman" w:cs="Times New Roman"/>
          <w:bCs/>
          <w:sz w:val="28"/>
          <w:szCs w:val="28"/>
        </w:rPr>
        <w:t xml:space="preserve"> требований, </w:t>
      </w:r>
      <w:r w:rsidRPr="002E6A6D">
        <w:rPr>
          <w:rFonts w:ascii="Times New Roman" w:hAnsi="Times New Roman" w:cs="Times New Roman"/>
          <w:sz w:val="28"/>
          <w:szCs w:val="28"/>
        </w:rPr>
        <w:t>утвержденным протоколом заседания проектного комитета от 12 сентября 2017 г. № 61(11).</w:t>
      </w:r>
    </w:p>
    <w:p w:rsidR="001308F0" w:rsidRPr="002E6A6D" w:rsidRDefault="001308F0" w:rsidP="00C24991">
      <w:pPr>
        <w:pStyle w:val="ConsPlusNormal"/>
        <w:spacing w:line="360" w:lineRule="auto"/>
        <w:ind w:firstLine="709"/>
        <w:jc w:val="both"/>
      </w:pPr>
      <w:r w:rsidRPr="002E6A6D">
        <w:t>2. П</w:t>
      </w:r>
      <w:r w:rsidR="00347453">
        <w:t>одп</w:t>
      </w:r>
      <w:r w:rsidRPr="002E6A6D">
        <w:t>рограмма разработана в целях реализации положений:</w:t>
      </w:r>
    </w:p>
    <w:p w:rsidR="001308F0" w:rsidRPr="002E6A6D" w:rsidRDefault="001308F0" w:rsidP="00C24991">
      <w:pPr>
        <w:pStyle w:val="ConsPlusNormal"/>
        <w:spacing w:line="360" w:lineRule="auto"/>
        <w:ind w:firstLine="709"/>
        <w:jc w:val="both"/>
      </w:pPr>
      <w:r w:rsidRPr="002E6A6D">
        <w:t xml:space="preserve">Федерального </w:t>
      </w:r>
      <w:hyperlink r:id="rId9" w:history="1">
        <w:r w:rsidRPr="002E6A6D">
          <w:t>закона</w:t>
        </w:r>
      </w:hyperlink>
      <w:r w:rsidRPr="002E6A6D">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08F0" w:rsidRPr="002E6A6D" w:rsidRDefault="004478CD" w:rsidP="00C24991">
      <w:pPr>
        <w:pStyle w:val="ConsPlusNormal"/>
        <w:spacing w:line="360" w:lineRule="auto"/>
        <w:ind w:firstLine="709"/>
        <w:jc w:val="both"/>
      </w:pPr>
      <w:hyperlink r:id="rId10" w:history="1">
        <w:r w:rsidR="001308F0" w:rsidRPr="002E6A6D">
          <w:t>плана</w:t>
        </w:r>
      </w:hyperlink>
      <w:r w:rsidR="001308F0" w:rsidRPr="002E6A6D">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w:t>
      </w:r>
      <w:r w:rsidR="00C92737" w:rsidRPr="002E6A6D">
        <w:t xml:space="preserve">                                    </w:t>
      </w:r>
      <w:r w:rsidR="001308F0" w:rsidRPr="002E6A6D">
        <w:t xml:space="preserve"> Российской Федерации от 1 апреля 2016 г. № 559-р;</w:t>
      </w:r>
    </w:p>
    <w:p w:rsidR="001308F0" w:rsidRPr="002E6A6D" w:rsidRDefault="004478CD" w:rsidP="00C24991">
      <w:pPr>
        <w:pStyle w:val="ConsPlusNormal"/>
        <w:spacing w:line="360" w:lineRule="auto"/>
        <w:ind w:firstLine="709"/>
        <w:jc w:val="both"/>
      </w:pPr>
      <w:hyperlink r:id="rId11" w:history="1">
        <w:r w:rsidR="001308F0" w:rsidRPr="002E6A6D">
          <w:t>основных направлений</w:t>
        </w:r>
      </w:hyperlink>
      <w:r w:rsidR="001308F0" w:rsidRPr="002E6A6D">
        <w:t xml:space="preserve">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 мая 2016 г. № 934-р;</w:t>
      </w:r>
    </w:p>
    <w:p w:rsidR="001308F0" w:rsidRPr="002E6A6D" w:rsidRDefault="001308F0" w:rsidP="00C24991">
      <w:pPr>
        <w:pStyle w:val="ConsPlusNormal"/>
        <w:spacing w:line="360" w:lineRule="auto"/>
        <w:ind w:firstLine="709"/>
        <w:jc w:val="both"/>
      </w:pPr>
      <w:r w:rsidRPr="002E6A6D">
        <w:t xml:space="preserve">постановления Правительства Российской Федерации от 17 августа                          2016 г. № 806 «О применении </w:t>
      </w:r>
      <w:proofErr w:type="gramStart"/>
      <w:r w:rsidRPr="002E6A6D">
        <w:t>риск-ориентированного</w:t>
      </w:r>
      <w:proofErr w:type="gramEnd"/>
      <w:r w:rsidRPr="002E6A6D">
        <w:t xml:space="preserve"> подхода при </w:t>
      </w:r>
      <w:r w:rsidRPr="002E6A6D">
        <w:lastRenderedPageBreak/>
        <w:t>организации отдельных видов государственного контроля (надзора) и внесении изм</w:t>
      </w:r>
      <w:r w:rsidR="008C7DA1" w:rsidRPr="002E6A6D">
        <w:t xml:space="preserve">енений </w:t>
      </w:r>
      <w:r w:rsidRPr="002E6A6D">
        <w:t>в некоторые акты Прав</w:t>
      </w:r>
      <w:r w:rsidR="008C7DA1" w:rsidRPr="002E6A6D">
        <w:t>ительства Российской Федерации».</w:t>
      </w:r>
    </w:p>
    <w:p w:rsidR="00691EE6" w:rsidRPr="002E6A6D" w:rsidRDefault="00691EE6" w:rsidP="00C24991">
      <w:pPr>
        <w:pStyle w:val="ConsPlusNormal"/>
        <w:spacing w:line="360" w:lineRule="auto"/>
        <w:ind w:firstLine="709"/>
        <w:jc w:val="both"/>
      </w:pPr>
    </w:p>
    <w:p w:rsidR="00691EE6" w:rsidRPr="002E6A6D" w:rsidRDefault="002A7E7D" w:rsidP="002A7E7D">
      <w:pPr>
        <w:pStyle w:val="ConsPlusTitle"/>
        <w:spacing w:line="360" w:lineRule="auto"/>
        <w:outlineLvl w:val="1"/>
      </w:pPr>
      <w:r>
        <w:t xml:space="preserve">    </w:t>
      </w:r>
      <w:r w:rsidR="00691EE6" w:rsidRPr="002E6A6D">
        <w:t xml:space="preserve">II. </w:t>
      </w:r>
      <w:r w:rsidR="00691EE6" w:rsidRPr="00C24991">
        <w:rPr>
          <w:caps/>
        </w:rPr>
        <w:t>Анализ текущего состояния подконтрольной среды</w:t>
      </w:r>
    </w:p>
    <w:p w:rsidR="00691EE6" w:rsidRPr="002E6A6D" w:rsidRDefault="00691EE6" w:rsidP="00C24991">
      <w:pPr>
        <w:pStyle w:val="ConsPlusNormal"/>
        <w:spacing w:line="360" w:lineRule="auto"/>
        <w:ind w:firstLine="709"/>
        <w:jc w:val="center"/>
        <w:rPr>
          <w:b/>
        </w:rPr>
      </w:pPr>
    </w:p>
    <w:p w:rsidR="001308F0" w:rsidRPr="002E6A6D" w:rsidRDefault="00C92737" w:rsidP="00C24991">
      <w:pPr>
        <w:pStyle w:val="ConsPlusNormal"/>
        <w:spacing w:line="360" w:lineRule="auto"/>
        <w:ind w:firstLine="709"/>
        <w:jc w:val="center"/>
        <w:rPr>
          <w:b/>
        </w:rPr>
      </w:pPr>
      <w:r w:rsidRPr="002E6A6D">
        <w:rPr>
          <w:b/>
        </w:rPr>
        <w:t>Описание видов и типов подконтрольных объектов (субъектов)</w:t>
      </w:r>
    </w:p>
    <w:p w:rsidR="00913A33" w:rsidRPr="002E6A6D" w:rsidRDefault="00913A33" w:rsidP="00C24991">
      <w:pPr>
        <w:spacing w:after="0" w:line="360" w:lineRule="auto"/>
        <w:ind w:firstLine="709"/>
        <w:jc w:val="both"/>
        <w:rPr>
          <w:rFonts w:ascii="Times New Roman" w:hAnsi="Times New Roman" w:cs="Times New Roman"/>
          <w:sz w:val="28"/>
          <w:szCs w:val="28"/>
        </w:rPr>
      </w:pPr>
      <w:r w:rsidRPr="002E6A6D">
        <w:rPr>
          <w:rFonts w:ascii="Times New Roman" w:hAnsi="Times New Roman" w:cs="Times New Roman"/>
          <w:sz w:val="28"/>
          <w:szCs w:val="28"/>
        </w:rPr>
        <w:t>Сибирское управление Федеральной службы по экологическому, технологическому и атомному надзору (далее – Сибирское управление), являясь органом федерального государственного надзора, осуществляет контрольно-надзорные функции в области надзора на взрывоопасных объектах хранения и переработки растительного сырья на территориях Алтайского края и Республики Алтай, Кемеровской, Новосибирской, Омской и Томской областей.</w:t>
      </w:r>
    </w:p>
    <w:p w:rsidR="00E65D7B" w:rsidRPr="002E6A6D" w:rsidRDefault="00E65D7B" w:rsidP="00C24991">
      <w:pPr>
        <w:tabs>
          <w:tab w:val="left" w:pos="720"/>
        </w:tabs>
        <w:spacing w:after="0" w:line="360" w:lineRule="auto"/>
        <w:ind w:firstLine="709"/>
        <w:jc w:val="both"/>
        <w:rPr>
          <w:rFonts w:ascii="Times New Roman" w:hAnsi="Times New Roman"/>
          <w:sz w:val="28"/>
          <w:szCs w:val="28"/>
        </w:rPr>
      </w:pPr>
      <w:r w:rsidRPr="002E6A6D">
        <w:rPr>
          <w:rFonts w:ascii="Times New Roman" w:hAnsi="Times New Roman"/>
          <w:sz w:val="28"/>
          <w:szCs w:val="28"/>
        </w:rPr>
        <w:t xml:space="preserve">   </w:t>
      </w:r>
      <w:proofErr w:type="gramStart"/>
      <w:r w:rsidRPr="002E6A6D">
        <w:rPr>
          <w:rFonts w:ascii="Times New Roman" w:hAnsi="Times New Roman"/>
          <w:sz w:val="28"/>
          <w:szCs w:val="28"/>
        </w:rPr>
        <w:t>В государственном реестре опасных производственных объектов зарегистрировано 888 (3 класса - 468 и 4 класса - 420) объектов в составе 392  эксплуатирующих организаций (из них крупного и среднего бизнеса 196 в том числе:</w:t>
      </w:r>
      <w:proofErr w:type="gramEnd"/>
      <w:r w:rsidRPr="002E6A6D">
        <w:rPr>
          <w:rFonts w:ascii="Times New Roman" w:hAnsi="Times New Roman"/>
          <w:sz w:val="28"/>
          <w:szCs w:val="28"/>
        </w:rPr>
        <w:t xml:space="preserve"> </w:t>
      </w:r>
      <w:proofErr w:type="gramStart"/>
      <w:r w:rsidRPr="002E6A6D">
        <w:rPr>
          <w:rFonts w:ascii="Times New Roman" w:hAnsi="Times New Roman"/>
          <w:sz w:val="28"/>
          <w:szCs w:val="28"/>
        </w:rPr>
        <w:t>Алтайский край – 83, Кемеровская область – 19, Новосибирская область – 42, Омская область – 42, Томская область – 10) поднадзорных Сибирскому управлению Ростехнадзора.</w:t>
      </w:r>
      <w:proofErr w:type="gramEnd"/>
    </w:p>
    <w:p w:rsidR="00347453" w:rsidRDefault="00347453" w:rsidP="00C24991">
      <w:pPr>
        <w:pStyle w:val="ConsPlusNormal"/>
        <w:spacing w:line="360" w:lineRule="auto"/>
        <w:ind w:firstLine="709"/>
        <w:jc w:val="center"/>
        <w:rPr>
          <w:b/>
        </w:rPr>
      </w:pPr>
    </w:p>
    <w:p w:rsidR="00C92737" w:rsidRDefault="00454FE4" w:rsidP="00C24991">
      <w:pPr>
        <w:pStyle w:val="ConsPlusNormal"/>
        <w:spacing w:line="360" w:lineRule="auto"/>
        <w:ind w:firstLine="709"/>
        <w:jc w:val="center"/>
        <w:rPr>
          <w:b/>
        </w:rPr>
      </w:pPr>
      <w:r w:rsidRPr="002E6A6D">
        <w:rPr>
          <w:b/>
        </w:rPr>
        <w:t>Статистические показатели подконтрольной среды</w:t>
      </w:r>
    </w:p>
    <w:p w:rsidR="00347453" w:rsidRDefault="00D770C1" w:rsidP="00C24991">
      <w:pPr>
        <w:tabs>
          <w:tab w:val="left" w:pos="720"/>
        </w:tabs>
        <w:spacing w:after="0" w:line="360" w:lineRule="auto"/>
        <w:ind w:firstLine="709"/>
        <w:jc w:val="both"/>
        <w:rPr>
          <w:rFonts w:ascii="Times New Roman" w:hAnsi="Times New Roman"/>
          <w:sz w:val="28"/>
          <w:szCs w:val="28"/>
        </w:rPr>
      </w:pPr>
      <w:r w:rsidRPr="002E6A6D">
        <w:rPr>
          <w:rFonts w:ascii="Times New Roman" w:hAnsi="Times New Roman"/>
          <w:sz w:val="28"/>
          <w:szCs w:val="28"/>
        </w:rPr>
        <w:t>В 2017 году на подконтрольных предприятиях аварий и случаев смертельного травматизма не зарегистрировано.</w:t>
      </w:r>
    </w:p>
    <w:p w:rsidR="00D770C1" w:rsidRPr="002E6A6D" w:rsidRDefault="00D770C1" w:rsidP="00C24991">
      <w:pPr>
        <w:tabs>
          <w:tab w:val="left" w:pos="720"/>
        </w:tabs>
        <w:spacing w:after="0" w:line="360" w:lineRule="auto"/>
        <w:ind w:firstLine="709"/>
        <w:jc w:val="both"/>
        <w:rPr>
          <w:rFonts w:ascii="Times New Roman" w:hAnsi="Times New Roman"/>
          <w:sz w:val="28"/>
          <w:szCs w:val="28"/>
        </w:rPr>
      </w:pPr>
      <w:r w:rsidRPr="002E6A6D">
        <w:rPr>
          <w:rFonts w:ascii="Times New Roman" w:hAnsi="Times New Roman"/>
          <w:sz w:val="28"/>
          <w:szCs w:val="28"/>
        </w:rPr>
        <w:t>Динамика аварий и несчастных случаев приведена в таблице №1.</w:t>
      </w:r>
    </w:p>
    <w:tbl>
      <w:tblPr>
        <w:tblW w:w="6588"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82"/>
        <w:gridCol w:w="2235"/>
        <w:gridCol w:w="2271"/>
      </w:tblGrid>
      <w:tr w:rsidR="002E6A6D" w:rsidRPr="002E6A6D" w:rsidTr="00347453">
        <w:tc>
          <w:tcPr>
            <w:tcW w:w="2082" w:type="dxa"/>
            <w:tcBorders>
              <w:top w:val="single" w:sz="6" w:space="0" w:color="000000"/>
              <w:left w:val="single" w:sz="6" w:space="0" w:color="000000"/>
              <w:bottom w:val="single" w:sz="6" w:space="0" w:color="000000"/>
              <w:right w:val="single" w:sz="6" w:space="0" w:color="000000"/>
            </w:tcBorders>
            <w:vAlign w:val="center"/>
          </w:tcPr>
          <w:p w:rsidR="00D770C1" w:rsidRPr="002E6A6D" w:rsidRDefault="00D770C1" w:rsidP="00347453">
            <w:pPr>
              <w:spacing w:after="0" w:line="240" w:lineRule="auto"/>
              <w:jc w:val="center"/>
              <w:rPr>
                <w:rFonts w:ascii="Times New Roman" w:hAnsi="Times New Roman"/>
                <w:sz w:val="28"/>
                <w:szCs w:val="28"/>
              </w:rPr>
            </w:pPr>
          </w:p>
        </w:tc>
        <w:tc>
          <w:tcPr>
            <w:tcW w:w="2235" w:type="dxa"/>
            <w:tcBorders>
              <w:top w:val="single" w:sz="6" w:space="0" w:color="000000"/>
              <w:left w:val="single" w:sz="6" w:space="0" w:color="000000"/>
              <w:bottom w:val="single" w:sz="6" w:space="0" w:color="000000"/>
              <w:right w:val="single" w:sz="6" w:space="0" w:color="000000"/>
            </w:tcBorders>
            <w:vAlign w:val="center"/>
          </w:tcPr>
          <w:p w:rsidR="00D770C1" w:rsidRPr="002E6A6D" w:rsidRDefault="00D770C1" w:rsidP="00347453">
            <w:pPr>
              <w:spacing w:after="0" w:line="240" w:lineRule="auto"/>
              <w:jc w:val="center"/>
              <w:rPr>
                <w:rFonts w:ascii="Times New Roman" w:hAnsi="Times New Roman"/>
                <w:sz w:val="28"/>
                <w:szCs w:val="28"/>
              </w:rPr>
            </w:pPr>
            <w:r w:rsidRPr="002E6A6D">
              <w:rPr>
                <w:rFonts w:ascii="Times New Roman" w:hAnsi="Times New Roman"/>
                <w:sz w:val="28"/>
                <w:szCs w:val="28"/>
              </w:rPr>
              <w:t>12 месяцев 2016г.</w:t>
            </w:r>
          </w:p>
        </w:tc>
        <w:tc>
          <w:tcPr>
            <w:tcW w:w="2271" w:type="dxa"/>
            <w:tcBorders>
              <w:top w:val="single" w:sz="6" w:space="0" w:color="000000"/>
              <w:left w:val="single" w:sz="6" w:space="0" w:color="000000"/>
              <w:bottom w:val="single" w:sz="6" w:space="0" w:color="000000"/>
              <w:right w:val="single" w:sz="6" w:space="0" w:color="000000"/>
            </w:tcBorders>
            <w:vAlign w:val="center"/>
          </w:tcPr>
          <w:p w:rsidR="00D770C1" w:rsidRPr="002E6A6D" w:rsidRDefault="00D770C1" w:rsidP="00347453">
            <w:pPr>
              <w:spacing w:after="0" w:line="240" w:lineRule="auto"/>
              <w:jc w:val="center"/>
              <w:rPr>
                <w:rFonts w:ascii="Times New Roman" w:hAnsi="Times New Roman"/>
                <w:sz w:val="28"/>
                <w:szCs w:val="28"/>
              </w:rPr>
            </w:pPr>
            <w:r w:rsidRPr="002E6A6D">
              <w:rPr>
                <w:rFonts w:ascii="Times New Roman" w:hAnsi="Times New Roman"/>
                <w:sz w:val="28"/>
                <w:szCs w:val="28"/>
              </w:rPr>
              <w:t>12 месяцев 2017г.</w:t>
            </w:r>
          </w:p>
        </w:tc>
      </w:tr>
      <w:tr w:rsidR="002E6A6D" w:rsidRPr="002E6A6D" w:rsidTr="00347453">
        <w:tc>
          <w:tcPr>
            <w:tcW w:w="2082" w:type="dxa"/>
            <w:tcBorders>
              <w:top w:val="single" w:sz="6" w:space="0" w:color="000000"/>
              <w:left w:val="single" w:sz="6" w:space="0" w:color="000000"/>
              <w:bottom w:val="single" w:sz="6" w:space="0" w:color="000000"/>
              <w:right w:val="single" w:sz="6" w:space="0" w:color="000000"/>
            </w:tcBorders>
            <w:vAlign w:val="center"/>
          </w:tcPr>
          <w:p w:rsidR="00D770C1" w:rsidRPr="002E6A6D" w:rsidRDefault="00D770C1" w:rsidP="00347453">
            <w:pPr>
              <w:spacing w:after="0" w:line="240" w:lineRule="auto"/>
              <w:jc w:val="center"/>
              <w:rPr>
                <w:rFonts w:ascii="Times New Roman" w:hAnsi="Times New Roman"/>
                <w:sz w:val="28"/>
                <w:szCs w:val="28"/>
              </w:rPr>
            </w:pPr>
            <w:r w:rsidRPr="002E6A6D">
              <w:rPr>
                <w:rFonts w:ascii="Times New Roman" w:hAnsi="Times New Roman"/>
                <w:sz w:val="28"/>
                <w:szCs w:val="28"/>
              </w:rPr>
              <w:t>Несчастные  случаи</w:t>
            </w:r>
          </w:p>
        </w:tc>
        <w:tc>
          <w:tcPr>
            <w:tcW w:w="2235" w:type="dxa"/>
            <w:tcBorders>
              <w:top w:val="single" w:sz="6" w:space="0" w:color="000000"/>
              <w:left w:val="single" w:sz="6" w:space="0" w:color="000000"/>
              <w:bottom w:val="single" w:sz="6" w:space="0" w:color="000000"/>
              <w:right w:val="single" w:sz="6" w:space="0" w:color="000000"/>
            </w:tcBorders>
            <w:vAlign w:val="center"/>
          </w:tcPr>
          <w:p w:rsidR="00D770C1" w:rsidRPr="002E6A6D" w:rsidRDefault="00D770C1" w:rsidP="00347453">
            <w:pPr>
              <w:spacing w:after="0" w:line="240" w:lineRule="auto"/>
              <w:jc w:val="center"/>
              <w:rPr>
                <w:rFonts w:ascii="Times New Roman" w:hAnsi="Times New Roman"/>
                <w:sz w:val="28"/>
                <w:szCs w:val="28"/>
              </w:rPr>
            </w:pPr>
            <w:r w:rsidRPr="002E6A6D">
              <w:rPr>
                <w:rFonts w:ascii="Times New Roman" w:hAnsi="Times New Roman"/>
                <w:sz w:val="28"/>
                <w:szCs w:val="28"/>
              </w:rPr>
              <w:t>-</w:t>
            </w:r>
          </w:p>
        </w:tc>
        <w:tc>
          <w:tcPr>
            <w:tcW w:w="2271" w:type="dxa"/>
            <w:tcBorders>
              <w:top w:val="single" w:sz="6" w:space="0" w:color="000000"/>
              <w:left w:val="single" w:sz="6" w:space="0" w:color="000000"/>
              <w:bottom w:val="single" w:sz="6" w:space="0" w:color="000000"/>
              <w:right w:val="single" w:sz="6" w:space="0" w:color="000000"/>
            </w:tcBorders>
            <w:vAlign w:val="center"/>
          </w:tcPr>
          <w:p w:rsidR="00D770C1" w:rsidRPr="002E6A6D" w:rsidRDefault="00D770C1" w:rsidP="00347453">
            <w:pPr>
              <w:spacing w:after="0" w:line="240" w:lineRule="auto"/>
              <w:jc w:val="center"/>
              <w:rPr>
                <w:rFonts w:ascii="Times New Roman" w:hAnsi="Times New Roman"/>
                <w:sz w:val="28"/>
                <w:szCs w:val="28"/>
              </w:rPr>
            </w:pPr>
            <w:r w:rsidRPr="002E6A6D">
              <w:rPr>
                <w:rFonts w:ascii="Times New Roman" w:hAnsi="Times New Roman"/>
                <w:sz w:val="28"/>
                <w:szCs w:val="28"/>
              </w:rPr>
              <w:t>-</w:t>
            </w:r>
          </w:p>
          <w:p w:rsidR="00D770C1" w:rsidRPr="002E6A6D" w:rsidRDefault="00D770C1" w:rsidP="00347453">
            <w:pPr>
              <w:spacing w:after="0" w:line="240" w:lineRule="auto"/>
              <w:jc w:val="center"/>
              <w:rPr>
                <w:rFonts w:ascii="Times New Roman" w:hAnsi="Times New Roman"/>
                <w:sz w:val="28"/>
                <w:szCs w:val="28"/>
              </w:rPr>
            </w:pPr>
          </w:p>
        </w:tc>
      </w:tr>
      <w:tr w:rsidR="002E6A6D" w:rsidRPr="002E6A6D" w:rsidTr="00347453">
        <w:trPr>
          <w:trHeight w:val="552"/>
        </w:trPr>
        <w:tc>
          <w:tcPr>
            <w:tcW w:w="2082" w:type="dxa"/>
            <w:tcBorders>
              <w:top w:val="single" w:sz="6" w:space="0" w:color="000000"/>
              <w:left w:val="single" w:sz="6" w:space="0" w:color="000000"/>
              <w:bottom w:val="single" w:sz="6" w:space="0" w:color="000000"/>
              <w:right w:val="single" w:sz="6" w:space="0" w:color="000000"/>
            </w:tcBorders>
            <w:vAlign w:val="center"/>
          </w:tcPr>
          <w:p w:rsidR="00D770C1" w:rsidRPr="002E6A6D" w:rsidRDefault="00D770C1" w:rsidP="00347453">
            <w:pPr>
              <w:spacing w:after="0" w:line="240" w:lineRule="auto"/>
              <w:jc w:val="center"/>
              <w:rPr>
                <w:rFonts w:ascii="Times New Roman" w:hAnsi="Times New Roman"/>
                <w:sz w:val="28"/>
                <w:szCs w:val="28"/>
              </w:rPr>
            </w:pPr>
            <w:r w:rsidRPr="002E6A6D">
              <w:rPr>
                <w:rFonts w:ascii="Times New Roman" w:hAnsi="Times New Roman"/>
                <w:sz w:val="28"/>
                <w:szCs w:val="28"/>
              </w:rPr>
              <w:t>Аварии</w:t>
            </w:r>
          </w:p>
        </w:tc>
        <w:tc>
          <w:tcPr>
            <w:tcW w:w="2235" w:type="dxa"/>
            <w:tcBorders>
              <w:top w:val="single" w:sz="6" w:space="0" w:color="000000"/>
              <w:left w:val="single" w:sz="6" w:space="0" w:color="000000"/>
              <w:bottom w:val="single" w:sz="6" w:space="0" w:color="000000"/>
              <w:right w:val="single" w:sz="6" w:space="0" w:color="000000"/>
            </w:tcBorders>
            <w:vAlign w:val="center"/>
          </w:tcPr>
          <w:p w:rsidR="00D770C1" w:rsidRPr="002E6A6D" w:rsidRDefault="00D770C1" w:rsidP="00347453">
            <w:pPr>
              <w:spacing w:after="0" w:line="240" w:lineRule="auto"/>
              <w:jc w:val="center"/>
              <w:rPr>
                <w:rFonts w:ascii="Times New Roman" w:hAnsi="Times New Roman"/>
                <w:sz w:val="28"/>
                <w:szCs w:val="28"/>
              </w:rPr>
            </w:pPr>
            <w:r w:rsidRPr="002E6A6D">
              <w:rPr>
                <w:rFonts w:ascii="Times New Roman" w:hAnsi="Times New Roman"/>
                <w:sz w:val="28"/>
                <w:szCs w:val="28"/>
              </w:rPr>
              <w:t>-</w:t>
            </w:r>
          </w:p>
          <w:p w:rsidR="00D770C1" w:rsidRPr="002E6A6D" w:rsidRDefault="00D770C1" w:rsidP="00347453">
            <w:pPr>
              <w:spacing w:after="0" w:line="240" w:lineRule="auto"/>
              <w:jc w:val="center"/>
              <w:rPr>
                <w:rFonts w:ascii="Times New Roman" w:hAnsi="Times New Roman"/>
                <w:sz w:val="28"/>
                <w:szCs w:val="28"/>
              </w:rPr>
            </w:pPr>
          </w:p>
        </w:tc>
        <w:tc>
          <w:tcPr>
            <w:tcW w:w="2271" w:type="dxa"/>
            <w:tcBorders>
              <w:top w:val="single" w:sz="6" w:space="0" w:color="000000"/>
              <w:left w:val="single" w:sz="6" w:space="0" w:color="000000"/>
              <w:bottom w:val="single" w:sz="6" w:space="0" w:color="000000"/>
              <w:right w:val="single" w:sz="6" w:space="0" w:color="000000"/>
            </w:tcBorders>
            <w:vAlign w:val="center"/>
          </w:tcPr>
          <w:p w:rsidR="00D770C1" w:rsidRPr="002E6A6D" w:rsidRDefault="00D770C1" w:rsidP="00347453">
            <w:pPr>
              <w:spacing w:after="0" w:line="240" w:lineRule="auto"/>
              <w:jc w:val="center"/>
              <w:rPr>
                <w:rFonts w:ascii="Times New Roman" w:hAnsi="Times New Roman"/>
                <w:sz w:val="28"/>
                <w:szCs w:val="28"/>
              </w:rPr>
            </w:pPr>
            <w:r w:rsidRPr="002E6A6D">
              <w:rPr>
                <w:rFonts w:ascii="Times New Roman" w:hAnsi="Times New Roman"/>
                <w:sz w:val="28"/>
                <w:szCs w:val="28"/>
              </w:rPr>
              <w:t>-</w:t>
            </w:r>
          </w:p>
          <w:p w:rsidR="00D770C1" w:rsidRPr="002E6A6D" w:rsidRDefault="00D770C1" w:rsidP="00347453">
            <w:pPr>
              <w:spacing w:after="0" w:line="240" w:lineRule="auto"/>
              <w:jc w:val="center"/>
              <w:rPr>
                <w:rFonts w:ascii="Times New Roman" w:hAnsi="Times New Roman"/>
                <w:sz w:val="28"/>
                <w:szCs w:val="28"/>
              </w:rPr>
            </w:pPr>
          </w:p>
        </w:tc>
      </w:tr>
    </w:tbl>
    <w:p w:rsidR="00347453" w:rsidRDefault="00347453" w:rsidP="00347453">
      <w:pPr>
        <w:widowControl w:val="0"/>
        <w:tabs>
          <w:tab w:val="left" w:pos="881"/>
        </w:tabs>
        <w:spacing w:after="0" w:line="240" w:lineRule="auto"/>
        <w:ind w:firstLine="709"/>
        <w:jc w:val="center"/>
        <w:rPr>
          <w:rFonts w:ascii="Times New Roman" w:eastAsia="Times New Roman" w:hAnsi="Times New Roman" w:cs="Times New Roman"/>
          <w:b/>
          <w:sz w:val="28"/>
          <w:szCs w:val="28"/>
          <w:lang w:eastAsia="ru-RU"/>
        </w:rPr>
      </w:pPr>
    </w:p>
    <w:p w:rsidR="002A7E7D" w:rsidRDefault="002A7E7D" w:rsidP="00347453">
      <w:pPr>
        <w:widowControl w:val="0"/>
        <w:tabs>
          <w:tab w:val="left" w:pos="881"/>
        </w:tabs>
        <w:spacing w:after="0" w:line="240" w:lineRule="auto"/>
        <w:ind w:firstLine="709"/>
        <w:jc w:val="center"/>
        <w:rPr>
          <w:rFonts w:ascii="Times New Roman" w:eastAsia="Times New Roman" w:hAnsi="Times New Roman" w:cs="Times New Roman"/>
          <w:b/>
          <w:sz w:val="28"/>
          <w:szCs w:val="28"/>
          <w:lang w:eastAsia="ru-RU"/>
        </w:rPr>
      </w:pPr>
    </w:p>
    <w:p w:rsidR="002A7E7D" w:rsidRDefault="002A7E7D" w:rsidP="00347453">
      <w:pPr>
        <w:widowControl w:val="0"/>
        <w:tabs>
          <w:tab w:val="left" w:pos="881"/>
        </w:tabs>
        <w:spacing w:after="0" w:line="240" w:lineRule="auto"/>
        <w:ind w:firstLine="709"/>
        <w:jc w:val="center"/>
        <w:rPr>
          <w:rFonts w:ascii="Times New Roman" w:eastAsia="Times New Roman" w:hAnsi="Times New Roman" w:cs="Times New Roman"/>
          <w:b/>
          <w:sz w:val="28"/>
          <w:szCs w:val="28"/>
          <w:lang w:eastAsia="ru-RU"/>
        </w:rPr>
      </w:pPr>
    </w:p>
    <w:p w:rsidR="002A7E7D" w:rsidRDefault="002A7E7D" w:rsidP="00347453">
      <w:pPr>
        <w:widowControl w:val="0"/>
        <w:tabs>
          <w:tab w:val="left" w:pos="881"/>
        </w:tabs>
        <w:spacing w:after="0" w:line="240" w:lineRule="auto"/>
        <w:ind w:firstLine="709"/>
        <w:jc w:val="center"/>
        <w:rPr>
          <w:rFonts w:ascii="Times New Roman" w:eastAsia="Times New Roman" w:hAnsi="Times New Roman" w:cs="Times New Roman"/>
          <w:b/>
          <w:sz w:val="28"/>
          <w:szCs w:val="28"/>
          <w:lang w:eastAsia="ru-RU"/>
        </w:rPr>
      </w:pPr>
    </w:p>
    <w:p w:rsidR="002A7E7D" w:rsidRDefault="002A7E7D" w:rsidP="00347453">
      <w:pPr>
        <w:widowControl w:val="0"/>
        <w:tabs>
          <w:tab w:val="left" w:pos="881"/>
        </w:tabs>
        <w:spacing w:after="0" w:line="240" w:lineRule="auto"/>
        <w:ind w:firstLine="709"/>
        <w:jc w:val="center"/>
        <w:rPr>
          <w:rFonts w:ascii="Times New Roman" w:eastAsia="Times New Roman" w:hAnsi="Times New Roman" w:cs="Times New Roman"/>
          <w:b/>
          <w:sz w:val="28"/>
          <w:szCs w:val="28"/>
          <w:lang w:eastAsia="ru-RU"/>
        </w:rPr>
      </w:pPr>
    </w:p>
    <w:p w:rsidR="006A7FA7" w:rsidRDefault="006A7FA7" w:rsidP="00347453">
      <w:pPr>
        <w:widowControl w:val="0"/>
        <w:tabs>
          <w:tab w:val="left" w:pos="881"/>
        </w:tabs>
        <w:spacing w:after="0" w:line="240" w:lineRule="auto"/>
        <w:ind w:firstLine="709"/>
        <w:jc w:val="center"/>
        <w:rPr>
          <w:rFonts w:ascii="Times New Roman" w:eastAsia="Times New Roman" w:hAnsi="Times New Roman" w:cs="Times New Roman"/>
          <w:b/>
          <w:sz w:val="28"/>
          <w:szCs w:val="28"/>
          <w:lang w:eastAsia="ru-RU"/>
        </w:rPr>
      </w:pPr>
      <w:r w:rsidRPr="002E6A6D">
        <w:rPr>
          <w:rFonts w:ascii="Times New Roman" w:eastAsia="Times New Roman" w:hAnsi="Times New Roman" w:cs="Times New Roman"/>
          <w:b/>
          <w:sz w:val="28"/>
          <w:szCs w:val="28"/>
          <w:lang w:eastAsia="ru-RU"/>
        </w:rPr>
        <w:t>Текущий уровень развития профилактических мероприятий</w:t>
      </w:r>
    </w:p>
    <w:p w:rsidR="002A7E7D" w:rsidRDefault="002A7E7D" w:rsidP="00347453">
      <w:pPr>
        <w:widowControl w:val="0"/>
        <w:tabs>
          <w:tab w:val="left" w:pos="881"/>
        </w:tabs>
        <w:spacing w:after="0" w:line="240" w:lineRule="auto"/>
        <w:ind w:firstLine="709"/>
        <w:jc w:val="center"/>
        <w:rPr>
          <w:rFonts w:ascii="Times New Roman" w:eastAsia="Times New Roman" w:hAnsi="Times New Roman" w:cs="Times New Roman"/>
          <w:b/>
          <w:sz w:val="28"/>
          <w:szCs w:val="28"/>
          <w:lang w:eastAsia="ru-RU"/>
        </w:rPr>
      </w:pPr>
    </w:p>
    <w:p w:rsidR="00D770C1" w:rsidRPr="002E6A6D" w:rsidRDefault="00D770C1" w:rsidP="00C24991">
      <w:pPr>
        <w:spacing w:after="0" w:line="360" w:lineRule="auto"/>
        <w:ind w:firstLine="709"/>
        <w:jc w:val="both"/>
        <w:rPr>
          <w:rFonts w:ascii="Times New Roman" w:hAnsi="Times New Roman" w:cs="Times New Roman"/>
          <w:b/>
          <w:sz w:val="28"/>
          <w:szCs w:val="28"/>
        </w:rPr>
      </w:pPr>
      <w:r w:rsidRPr="002E6A6D">
        <w:rPr>
          <w:rFonts w:ascii="Times New Roman" w:hAnsi="Times New Roman" w:cs="Times New Roman"/>
          <w:sz w:val="28"/>
          <w:szCs w:val="28"/>
        </w:rPr>
        <w:t>Статистические показатели надзорной деятельности за 2017 год при осуществлении надзора на взрывоопасных объектах хранения и переработки растительного сырья приведены в таблице № 2.</w:t>
      </w:r>
    </w:p>
    <w:p w:rsidR="00D770C1" w:rsidRPr="002E6A6D" w:rsidRDefault="00D770C1" w:rsidP="00347453">
      <w:pPr>
        <w:spacing w:after="0" w:line="240" w:lineRule="auto"/>
        <w:ind w:firstLine="709"/>
        <w:jc w:val="right"/>
        <w:rPr>
          <w:rFonts w:ascii="Times New Roman" w:hAnsi="Times New Roman" w:cs="Times New Roman"/>
          <w:i/>
          <w:sz w:val="28"/>
          <w:szCs w:val="28"/>
        </w:rPr>
      </w:pPr>
      <w:r w:rsidRPr="002E6A6D">
        <w:rPr>
          <w:rFonts w:ascii="Times New Roman" w:hAnsi="Times New Roman" w:cs="Times New Roman"/>
          <w:i/>
          <w:sz w:val="28"/>
          <w:szCs w:val="28"/>
        </w:rPr>
        <w:t>Таблица № 2:</w:t>
      </w:r>
    </w:p>
    <w:tbl>
      <w:tblPr>
        <w:tblW w:w="98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85"/>
        <w:gridCol w:w="5236"/>
        <w:gridCol w:w="1276"/>
        <w:gridCol w:w="1277"/>
        <w:gridCol w:w="1432"/>
      </w:tblGrid>
      <w:tr w:rsidR="002E6A6D" w:rsidRPr="002E6A6D" w:rsidTr="001D2909">
        <w:trPr>
          <w:trHeight w:val="733"/>
        </w:trPr>
        <w:tc>
          <w:tcPr>
            <w:tcW w:w="585"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 xml:space="preserve">№ </w:t>
            </w:r>
            <w:proofErr w:type="gramStart"/>
            <w:r w:rsidRPr="002E6A6D">
              <w:rPr>
                <w:rFonts w:ascii="Times New Roman" w:hAnsi="Times New Roman" w:cs="Times New Roman"/>
                <w:bCs/>
                <w:kern w:val="24"/>
                <w:sz w:val="28"/>
                <w:szCs w:val="28"/>
              </w:rPr>
              <w:t>п</w:t>
            </w:r>
            <w:proofErr w:type="gramEnd"/>
            <w:r w:rsidRPr="002E6A6D">
              <w:rPr>
                <w:rFonts w:ascii="Times New Roman" w:hAnsi="Times New Roman" w:cs="Times New Roman"/>
                <w:bCs/>
                <w:kern w:val="24"/>
                <w:sz w:val="28"/>
                <w:szCs w:val="28"/>
              </w:rPr>
              <w:t>/п</w:t>
            </w:r>
          </w:p>
        </w:tc>
        <w:tc>
          <w:tcPr>
            <w:tcW w:w="5236"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Наименование показателя</w:t>
            </w:r>
          </w:p>
        </w:tc>
        <w:tc>
          <w:tcPr>
            <w:tcW w:w="1276" w:type="dxa"/>
            <w:tcBorders>
              <w:right w:val="single" w:sz="4" w:space="0" w:color="auto"/>
            </w:tcBorders>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2016 г.</w:t>
            </w:r>
          </w:p>
        </w:tc>
        <w:tc>
          <w:tcPr>
            <w:tcW w:w="1277" w:type="dxa"/>
            <w:tcBorders>
              <w:left w:val="single" w:sz="4" w:space="0" w:color="auto"/>
              <w:right w:val="single" w:sz="4" w:space="0" w:color="auto"/>
            </w:tcBorders>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2017 г.</w:t>
            </w:r>
          </w:p>
        </w:tc>
        <w:tc>
          <w:tcPr>
            <w:tcW w:w="1432" w:type="dxa"/>
            <w:tcBorders>
              <w:left w:val="single" w:sz="4" w:space="0" w:color="auto"/>
            </w:tcBorders>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w:t>
            </w:r>
          </w:p>
        </w:tc>
      </w:tr>
      <w:tr w:rsidR="002E6A6D" w:rsidRPr="002E6A6D" w:rsidTr="001D2909">
        <w:trPr>
          <w:trHeight w:val="733"/>
        </w:trPr>
        <w:tc>
          <w:tcPr>
            <w:tcW w:w="585"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1</w:t>
            </w:r>
          </w:p>
        </w:tc>
        <w:tc>
          <w:tcPr>
            <w:tcW w:w="5236" w:type="dxa"/>
            <w:tcMar>
              <w:top w:w="8" w:type="dxa"/>
              <w:left w:w="8" w:type="dxa"/>
              <w:bottom w:w="0" w:type="dxa"/>
              <w:right w:w="8" w:type="dxa"/>
            </w:tcMar>
            <w:vAlign w:val="center"/>
          </w:tcPr>
          <w:p w:rsidR="00D770C1" w:rsidRPr="002E6A6D" w:rsidRDefault="00D770C1" w:rsidP="00347453">
            <w:pPr>
              <w:spacing w:after="0" w:line="240" w:lineRule="auto"/>
              <w:textAlignment w:val="center"/>
              <w:rPr>
                <w:rFonts w:ascii="Times New Roman" w:hAnsi="Times New Roman" w:cs="Times New Roman"/>
                <w:bCs/>
                <w:kern w:val="24"/>
                <w:sz w:val="28"/>
                <w:szCs w:val="28"/>
              </w:rPr>
            </w:pPr>
            <w:r w:rsidRPr="002E6A6D">
              <w:rPr>
                <w:rFonts w:ascii="Times New Roman" w:hAnsi="Times New Roman" w:cs="Times New Roman"/>
                <w:bCs/>
                <w:kern w:val="24"/>
                <w:sz w:val="28"/>
                <w:szCs w:val="28"/>
              </w:rPr>
              <w:t>Количество инспекторов</w:t>
            </w:r>
          </w:p>
        </w:tc>
        <w:tc>
          <w:tcPr>
            <w:tcW w:w="1276" w:type="dxa"/>
            <w:tcBorders>
              <w:right w:val="single" w:sz="4" w:space="0" w:color="auto"/>
            </w:tcBorders>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bCs/>
                <w:kern w:val="24"/>
                <w:sz w:val="28"/>
                <w:szCs w:val="28"/>
              </w:rPr>
            </w:pPr>
            <w:r w:rsidRPr="002E6A6D">
              <w:rPr>
                <w:rFonts w:ascii="Times New Roman" w:hAnsi="Times New Roman" w:cs="Times New Roman"/>
                <w:bCs/>
                <w:kern w:val="24"/>
                <w:sz w:val="28"/>
                <w:szCs w:val="28"/>
              </w:rPr>
              <w:t>4</w:t>
            </w:r>
          </w:p>
        </w:tc>
        <w:tc>
          <w:tcPr>
            <w:tcW w:w="1277" w:type="dxa"/>
            <w:tcBorders>
              <w:left w:val="single" w:sz="4" w:space="0" w:color="auto"/>
              <w:right w:val="single" w:sz="4" w:space="0" w:color="auto"/>
            </w:tcBorders>
            <w:vAlign w:val="center"/>
          </w:tcPr>
          <w:p w:rsidR="00D770C1" w:rsidRPr="002E6A6D" w:rsidRDefault="00D770C1" w:rsidP="00347453">
            <w:pPr>
              <w:spacing w:after="0" w:line="240" w:lineRule="auto"/>
              <w:jc w:val="center"/>
              <w:textAlignment w:val="center"/>
              <w:rPr>
                <w:rFonts w:ascii="Times New Roman" w:hAnsi="Times New Roman" w:cs="Times New Roman"/>
                <w:bCs/>
                <w:kern w:val="24"/>
                <w:sz w:val="28"/>
                <w:szCs w:val="28"/>
              </w:rPr>
            </w:pPr>
            <w:r w:rsidRPr="002E6A6D">
              <w:rPr>
                <w:rFonts w:ascii="Times New Roman" w:hAnsi="Times New Roman" w:cs="Times New Roman"/>
                <w:bCs/>
                <w:kern w:val="24"/>
                <w:sz w:val="28"/>
                <w:szCs w:val="28"/>
              </w:rPr>
              <w:t>4</w:t>
            </w:r>
          </w:p>
        </w:tc>
        <w:tc>
          <w:tcPr>
            <w:tcW w:w="1432" w:type="dxa"/>
            <w:tcBorders>
              <w:left w:val="single" w:sz="4" w:space="0" w:color="auto"/>
            </w:tcBorders>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bCs/>
                <w:kern w:val="24"/>
                <w:sz w:val="28"/>
                <w:szCs w:val="28"/>
              </w:rPr>
            </w:pPr>
            <w:r w:rsidRPr="002E6A6D">
              <w:rPr>
                <w:rFonts w:ascii="Times New Roman" w:hAnsi="Times New Roman" w:cs="Times New Roman"/>
                <w:bCs/>
                <w:kern w:val="24"/>
                <w:sz w:val="28"/>
                <w:szCs w:val="28"/>
              </w:rPr>
              <w:t>0</w:t>
            </w:r>
          </w:p>
        </w:tc>
      </w:tr>
      <w:tr w:rsidR="002E6A6D" w:rsidRPr="002E6A6D" w:rsidTr="001D2909">
        <w:trPr>
          <w:trHeight w:val="401"/>
        </w:trPr>
        <w:tc>
          <w:tcPr>
            <w:tcW w:w="585"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2</w:t>
            </w:r>
          </w:p>
        </w:tc>
        <w:tc>
          <w:tcPr>
            <w:tcW w:w="5236" w:type="dxa"/>
            <w:tcMar>
              <w:top w:w="8" w:type="dxa"/>
              <w:left w:w="8" w:type="dxa"/>
              <w:bottom w:w="0" w:type="dxa"/>
              <w:right w:w="8" w:type="dxa"/>
            </w:tcMar>
            <w:vAlign w:val="center"/>
          </w:tcPr>
          <w:p w:rsidR="00D770C1" w:rsidRPr="002E6A6D" w:rsidRDefault="00D770C1" w:rsidP="00347453">
            <w:pPr>
              <w:spacing w:after="0" w:line="240" w:lineRule="auto"/>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 xml:space="preserve"> Общее количество проверок</w:t>
            </w:r>
          </w:p>
        </w:tc>
        <w:tc>
          <w:tcPr>
            <w:tcW w:w="1276" w:type="dxa"/>
            <w:tcMar>
              <w:top w:w="8" w:type="dxa"/>
              <w:left w:w="8" w:type="dxa"/>
              <w:bottom w:w="0" w:type="dxa"/>
              <w:right w:w="8" w:type="dxa"/>
            </w:tcMar>
            <w:vAlign w:val="center"/>
          </w:tcPr>
          <w:p w:rsidR="00D770C1" w:rsidRPr="002E6A6D" w:rsidRDefault="002A7E7D" w:rsidP="00347453">
            <w:pPr>
              <w:spacing w:after="0" w:line="240" w:lineRule="auto"/>
              <w:jc w:val="center"/>
              <w:textAlignment w:val="center"/>
              <w:rPr>
                <w:rFonts w:ascii="Times New Roman" w:hAnsi="Times New Roman" w:cs="Times New Roman"/>
                <w:sz w:val="28"/>
                <w:szCs w:val="28"/>
              </w:rPr>
            </w:pPr>
            <w:r>
              <w:rPr>
                <w:rFonts w:ascii="Times New Roman" w:hAnsi="Times New Roman" w:cs="Times New Roman"/>
                <w:sz w:val="28"/>
                <w:szCs w:val="28"/>
              </w:rPr>
              <w:t>66</w:t>
            </w:r>
          </w:p>
        </w:tc>
        <w:tc>
          <w:tcPr>
            <w:tcW w:w="1277" w:type="dxa"/>
            <w:tcMar>
              <w:top w:w="8" w:type="dxa"/>
              <w:left w:w="8" w:type="dxa"/>
              <w:bottom w:w="0" w:type="dxa"/>
              <w:right w:w="8" w:type="dxa"/>
            </w:tcMar>
            <w:vAlign w:val="center"/>
          </w:tcPr>
          <w:p w:rsidR="00D770C1" w:rsidRPr="002E6A6D" w:rsidRDefault="002A7E7D" w:rsidP="00347453">
            <w:pPr>
              <w:spacing w:after="0" w:line="240" w:lineRule="auto"/>
              <w:jc w:val="center"/>
              <w:textAlignment w:val="center"/>
              <w:rPr>
                <w:rFonts w:ascii="Times New Roman" w:hAnsi="Times New Roman" w:cs="Times New Roman"/>
                <w:sz w:val="28"/>
                <w:szCs w:val="28"/>
              </w:rPr>
            </w:pPr>
            <w:r>
              <w:rPr>
                <w:rFonts w:ascii="Times New Roman" w:hAnsi="Times New Roman" w:cs="Times New Roman"/>
                <w:bCs/>
                <w:kern w:val="24"/>
                <w:sz w:val="28"/>
                <w:szCs w:val="28"/>
              </w:rPr>
              <w:t>7</w:t>
            </w:r>
            <w:r w:rsidR="00D770C1" w:rsidRPr="002E6A6D">
              <w:rPr>
                <w:rFonts w:ascii="Times New Roman" w:hAnsi="Times New Roman" w:cs="Times New Roman"/>
                <w:bCs/>
                <w:kern w:val="24"/>
                <w:sz w:val="28"/>
                <w:szCs w:val="28"/>
              </w:rPr>
              <w:t>1</w:t>
            </w:r>
          </w:p>
        </w:tc>
        <w:tc>
          <w:tcPr>
            <w:tcW w:w="1432" w:type="dxa"/>
            <w:tcMar>
              <w:top w:w="8" w:type="dxa"/>
              <w:left w:w="8" w:type="dxa"/>
              <w:bottom w:w="0" w:type="dxa"/>
              <w:right w:w="8" w:type="dxa"/>
            </w:tcMar>
            <w:vAlign w:val="center"/>
          </w:tcPr>
          <w:p w:rsidR="00D770C1" w:rsidRPr="002E6A6D" w:rsidRDefault="002A7E7D" w:rsidP="00347453">
            <w:pPr>
              <w:spacing w:after="0" w:line="240" w:lineRule="auto"/>
              <w:jc w:val="center"/>
              <w:textAlignment w:val="center"/>
              <w:rPr>
                <w:rFonts w:ascii="Times New Roman" w:hAnsi="Times New Roman" w:cs="Times New Roman"/>
                <w:sz w:val="28"/>
                <w:szCs w:val="28"/>
              </w:rPr>
            </w:pPr>
            <w:r>
              <w:rPr>
                <w:rFonts w:ascii="Times New Roman" w:hAnsi="Times New Roman" w:cs="Times New Roman"/>
                <w:sz w:val="28"/>
                <w:szCs w:val="28"/>
              </w:rPr>
              <w:t>+5</w:t>
            </w:r>
          </w:p>
        </w:tc>
      </w:tr>
      <w:tr w:rsidR="002E6A6D" w:rsidRPr="002E6A6D" w:rsidTr="001D2909">
        <w:trPr>
          <w:trHeight w:val="542"/>
        </w:trPr>
        <w:tc>
          <w:tcPr>
            <w:tcW w:w="585"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3</w:t>
            </w:r>
          </w:p>
        </w:tc>
        <w:tc>
          <w:tcPr>
            <w:tcW w:w="5236" w:type="dxa"/>
            <w:tcMar>
              <w:top w:w="8" w:type="dxa"/>
              <w:left w:w="8" w:type="dxa"/>
              <w:bottom w:w="0" w:type="dxa"/>
              <w:right w:w="8" w:type="dxa"/>
            </w:tcMar>
            <w:vAlign w:val="center"/>
          </w:tcPr>
          <w:p w:rsidR="00D770C1" w:rsidRPr="002E6A6D" w:rsidRDefault="00D770C1" w:rsidP="00347453">
            <w:pPr>
              <w:spacing w:after="0" w:line="240" w:lineRule="auto"/>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 xml:space="preserve"> Общее количество выявленных нарушений</w:t>
            </w:r>
          </w:p>
        </w:tc>
        <w:tc>
          <w:tcPr>
            <w:tcW w:w="1276"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441</w:t>
            </w:r>
          </w:p>
        </w:tc>
        <w:tc>
          <w:tcPr>
            <w:tcW w:w="1277"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532</w:t>
            </w:r>
          </w:p>
        </w:tc>
        <w:tc>
          <w:tcPr>
            <w:tcW w:w="1432" w:type="dxa"/>
            <w:tcMar>
              <w:top w:w="8" w:type="dxa"/>
              <w:left w:w="8" w:type="dxa"/>
              <w:bottom w:w="0" w:type="dxa"/>
              <w:right w:w="8" w:type="dxa"/>
            </w:tcMar>
            <w:vAlign w:val="center"/>
          </w:tcPr>
          <w:p w:rsidR="00D770C1" w:rsidRPr="002E6A6D" w:rsidRDefault="00C66EC6"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w:t>
            </w:r>
            <w:r w:rsidR="00756FB1" w:rsidRPr="002E6A6D">
              <w:rPr>
                <w:rFonts w:ascii="Times New Roman" w:hAnsi="Times New Roman" w:cs="Times New Roman"/>
                <w:bCs/>
                <w:kern w:val="24"/>
                <w:sz w:val="28"/>
                <w:szCs w:val="28"/>
              </w:rPr>
              <w:t>9</w:t>
            </w:r>
            <w:r w:rsidR="00D770C1" w:rsidRPr="002E6A6D">
              <w:rPr>
                <w:rFonts w:ascii="Times New Roman" w:hAnsi="Times New Roman" w:cs="Times New Roman"/>
                <w:bCs/>
                <w:kern w:val="24"/>
                <w:sz w:val="28"/>
                <w:szCs w:val="28"/>
              </w:rPr>
              <w:t>1</w:t>
            </w:r>
          </w:p>
        </w:tc>
      </w:tr>
      <w:tr w:rsidR="002E6A6D" w:rsidRPr="002E6A6D" w:rsidTr="001D2909">
        <w:trPr>
          <w:trHeight w:val="629"/>
        </w:trPr>
        <w:tc>
          <w:tcPr>
            <w:tcW w:w="585"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3.1</w:t>
            </w:r>
          </w:p>
        </w:tc>
        <w:tc>
          <w:tcPr>
            <w:tcW w:w="5236" w:type="dxa"/>
            <w:tcMar>
              <w:top w:w="8" w:type="dxa"/>
              <w:left w:w="8" w:type="dxa"/>
              <w:bottom w:w="0" w:type="dxa"/>
              <w:right w:w="8" w:type="dxa"/>
            </w:tcMar>
            <w:vAlign w:val="center"/>
          </w:tcPr>
          <w:p w:rsidR="00D770C1" w:rsidRPr="002E6A6D" w:rsidRDefault="00D770C1" w:rsidP="00347453">
            <w:pPr>
              <w:spacing w:after="0" w:line="240" w:lineRule="auto"/>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 xml:space="preserve"> Общее количество административных наказаний</w:t>
            </w:r>
          </w:p>
        </w:tc>
        <w:tc>
          <w:tcPr>
            <w:tcW w:w="1276"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sz w:val="28"/>
                <w:szCs w:val="28"/>
              </w:rPr>
              <w:t>62</w:t>
            </w:r>
          </w:p>
        </w:tc>
        <w:tc>
          <w:tcPr>
            <w:tcW w:w="1277"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sz w:val="28"/>
                <w:szCs w:val="28"/>
              </w:rPr>
              <w:t>163</w:t>
            </w:r>
          </w:p>
        </w:tc>
        <w:tc>
          <w:tcPr>
            <w:tcW w:w="1432" w:type="dxa"/>
            <w:tcMar>
              <w:top w:w="8" w:type="dxa"/>
              <w:left w:w="8" w:type="dxa"/>
              <w:bottom w:w="0" w:type="dxa"/>
              <w:right w:w="8" w:type="dxa"/>
            </w:tcMar>
            <w:vAlign w:val="center"/>
          </w:tcPr>
          <w:p w:rsidR="00D770C1" w:rsidRPr="002E6A6D" w:rsidRDefault="00C66EC6"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sz w:val="28"/>
                <w:szCs w:val="28"/>
              </w:rPr>
              <w:t>+</w:t>
            </w:r>
            <w:r w:rsidR="00756FB1" w:rsidRPr="002E6A6D">
              <w:rPr>
                <w:rFonts w:ascii="Times New Roman" w:hAnsi="Times New Roman" w:cs="Times New Roman"/>
                <w:sz w:val="28"/>
                <w:szCs w:val="28"/>
              </w:rPr>
              <w:t>101</w:t>
            </w:r>
          </w:p>
        </w:tc>
      </w:tr>
      <w:tr w:rsidR="002E6A6D" w:rsidRPr="002E6A6D" w:rsidTr="001D2909">
        <w:trPr>
          <w:trHeight w:val="242"/>
        </w:trPr>
        <w:tc>
          <w:tcPr>
            <w:tcW w:w="585"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3.2</w:t>
            </w:r>
          </w:p>
        </w:tc>
        <w:tc>
          <w:tcPr>
            <w:tcW w:w="5236" w:type="dxa"/>
            <w:tcMar>
              <w:top w:w="8" w:type="dxa"/>
              <w:left w:w="8" w:type="dxa"/>
              <w:bottom w:w="0" w:type="dxa"/>
              <w:right w:w="8" w:type="dxa"/>
            </w:tcMar>
            <w:vAlign w:val="center"/>
          </w:tcPr>
          <w:p w:rsidR="00D770C1" w:rsidRPr="002E6A6D" w:rsidRDefault="00D770C1" w:rsidP="00347453">
            <w:pPr>
              <w:spacing w:after="0" w:line="240" w:lineRule="auto"/>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 xml:space="preserve"> дисквалификация</w:t>
            </w:r>
          </w:p>
        </w:tc>
        <w:tc>
          <w:tcPr>
            <w:tcW w:w="1276"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0</w:t>
            </w:r>
          </w:p>
        </w:tc>
        <w:tc>
          <w:tcPr>
            <w:tcW w:w="1277"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0</w:t>
            </w:r>
          </w:p>
        </w:tc>
        <w:tc>
          <w:tcPr>
            <w:tcW w:w="1432"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0</w:t>
            </w:r>
          </w:p>
        </w:tc>
      </w:tr>
      <w:tr w:rsidR="002E6A6D" w:rsidRPr="002E6A6D" w:rsidTr="001D2909">
        <w:trPr>
          <w:trHeight w:val="601"/>
        </w:trPr>
        <w:tc>
          <w:tcPr>
            <w:tcW w:w="585"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3.3</w:t>
            </w:r>
          </w:p>
        </w:tc>
        <w:tc>
          <w:tcPr>
            <w:tcW w:w="5236" w:type="dxa"/>
            <w:tcMar>
              <w:top w:w="8" w:type="dxa"/>
              <w:left w:w="8" w:type="dxa"/>
              <w:bottom w:w="0" w:type="dxa"/>
              <w:right w:w="8" w:type="dxa"/>
            </w:tcMar>
            <w:vAlign w:val="center"/>
          </w:tcPr>
          <w:p w:rsidR="00D770C1" w:rsidRPr="002E6A6D" w:rsidRDefault="00D770C1" w:rsidP="00347453">
            <w:pPr>
              <w:spacing w:after="0" w:line="240" w:lineRule="auto"/>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 xml:space="preserve"> административное приостановление деятельности</w:t>
            </w:r>
          </w:p>
        </w:tc>
        <w:tc>
          <w:tcPr>
            <w:tcW w:w="1276" w:type="dxa"/>
            <w:tcMar>
              <w:top w:w="8" w:type="dxa"/>
              <w:left w:w="8" w:type="dxa"/>
              <w:bottom w:w="0" w:type="dxa"/>
              <w:right w:w="8" w:type="dxa"/>
            </w:tcMar>
            <w:vAlign w:val="center"/>
          </w:tcPr>
          <w:p w:rsidR="00D770C1" w:rsidRPr="002E6A6D" w:rsidRDefault="002A7E7D" w:rsidP="00347453">
            <w:pPr>
              <w:spacing w:after="0" w:line="240" w:lineRule="auto"/>
              <w:jc w:val="center"/>
              <w:textAlignment w:val="center"/>
              <w:rPr>
                <w:rFonts w:ascii="Times New Roman" w:hAnsi="Times New Roman" w:cs="Times New Roman"/>
                <w:sz w:val="28"/>
                <w:szCs w:val="28"/>
              </w:rPr>
            </w:pPr>
            <w:r>
              <w:rPr>
                <w:rFonts w:ascii="Times New Roman" w:hAnsi="Times New Roman" w:cs="Times New Roman"/>
                <w:sz w:val="28"/>
                <w:szCs w:val="28"/>
              </w:rPr>
              <w:t>6</w:t>
            </w:r>
          </w:p>
        </w:tc>
        <w:tc>
          <w:tcPr>
            <w:tcW w:w="1277"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13</w:t>
            </w:r>
          </w:p>
        </w:tc>
        <w:tc>
          <w:tcPr>
            <w:tcW w:w="1432" w:type="dxa"/>
            <w:tcMar>
              <w:top w:w="8" w:type="dxa"/>
              <w:left w:w="8" w:type="dxa"/>
              <w:bottom w:w="0" w:type="dxa"/>
              <w:right w:w="8" w:type="dxa"/>
            </w:tcMar>
            <w:vAlign w:val="center"/>
          </w:tcPr>
          <w:p w:rsidR="00D770C1" w:rsidRPr="002E6A6D" w:rsidRDefault="00C66EC6" w:rsidP="002A7E7D">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w:t>
            </w:r>
            <w:r w:rsidR="002A7E7D">
              <w:rPr>
                <w:rFonts w:ascii="Times New Roman" w:hAnsi="Times New Roman" w:cs="Times New Roman"/>
                <w:bCs/>
                <w:kern w:val="24"/>
                <w:sz w:val="28"/>
                <w:szCs w:val="28"/>
              </w:rPr>
              <w:t>7</w:t>
            </w:r>
          </w:p>
        </w:tc>
      </w:tr>
      <w:tr w:rsidR="002E6A6D" w:rsidRPr="002E6A6D" w:rsidTr="001D2909">
        <w:trPr>
          <w:trHeight w:val="397"/>
        </w:trPr>
        <w:tc>
          <w:tcPr>
            <w:tcW w:w="585"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3.4</w:t>
            </w:r>
          </w:p>
        </w:tc>
        <w:tc>
          <w:tcPr>
            <w:tcW w:w="5236" w:type="dxa"/>
            <w:tcMar>
              <w:top w:w="8" w:type="dxa"/>
              <w:left w:w="8" w:type="dxa"/>
              <w:bottom w:w="0" w:type="dxa"/>
              <w:right w:w="8" w:type="dxa"/>
            </w:tcMar>
            <w:vAlign w:val="center"/>
          </w:tcPr>
          <w:p w:rsidR="00D770C1" w:rsidRPr="002E6A6D" w:rsidRDefault="00D770C1" w:rsidP="00347453">
            <w:pPr>
              <w:spacing w:after="0" w:line="240" w:lineRule="auto"/>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 xml:space="preserve"> предупреждение</w:t>
            </w:r>
          </w:p>
        </w:tc>
        <w:tc>
          <w:tcPr>
            <w:tcW w:w="1276"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sz w:val="28"/>
                <w:szCs w:val="28"/>
              </w:rPr>
              <w:t>0</w:t>
            </w:r>
          </w:p>
        </w:tc>
        <w:tc>
          <w:tcPr>
            <w:tcW w:w="1277"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sz w:val="28"/>
                <w:szCs w:val="28"/>
              </w:rPr>
              <w:t>62</w:t>
            </w:r>
          </w:p>
        </w:tc>
        <w:tc>
          <w:tcPr>
            <w:tcW w:w="1432" w:type="dxa"/>
            <w:tcMar>
              <w:top w:w="8" w:type="dxa"/>
              <w:left w:w="8" w:type="dxa"/>
              <w:bottom w:w="0" w:type="dxa"/>
              <w:right w:w="8" w:type="dxa"/>
            </w:tcMar>
            <w:vAlign w:val="center"/>
          </w:tcPr>
          <w:p w:rsidR="00D770C1" w:rsidRPr="002E6A6D" w:rsidRDefault="00C66EC6"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sz w:val="28"/>
                <w:szCs w:val="28"/>
              </w:rPr>
              <w:t>+</w:t>
            </w:r>
            <w:r w:rsidR="00756FB1" w:rsidRPr="002E6A6D">
              <w:rPr>
                <w:rFonts w:ascii="Times New Roman" w:hAnsi="Times New Roman" w:cs="Times New Roman"/>
                <w:sz w:val="28"/>
                <w:szCs w:val="28"/>
              </w:rPr>
              <w:t>62</w:t>
            </w:r>
          </w:p>
        </w:tc>
      </w:tr>
      <w:tr w:rsidR="002E6A6D" w:rsidRPr="002E6A6D" w:rsidTr="001D2909">
        <w:trPr>
          <w:trHeight w:val="539"/>
        </w:trPr>
        <w:tc>
          <w:tcPr>
            <w:tcW w:w="585"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4</w:t>
            </w:r>
          </w:p>
        </w:tc>
        <w:tc>
          <w:tcPr>
            <w:tcW w:w="5236" w:type="dxa"/>
            <w:tcMar>
              <w:top w:w="8" w:type="dxa"/>
              <w:left w:w="8" w:type="dxa"/>
              <w:bottom w:w="0" w:type="dxa"/>
              <w:right w:w="8" w:type="dxa"/>
            </w:tcMar>
            <w:vAlign w:val="center"/>
          </w:tcPr>
          <w:p w:rsidR="00D770C1" w:rsidRPr="002E6A6D" w:rsidRDefault="00D770C1" w:rsidP="00347453">
            <w:pPr>
              <w:spacing w:after="0" w:line="240" w:lineRule="auto"/>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 xml:space="preserve"> количество административных штрафов</w:t>
            </w:r>
          </w:p>
        </w:tc>
        <w:tc>
          <w:tcPr>
            <w:tcW w:w="1276" w:type="dxa"/>
            <w:tcMar>
              <w:top w:w="8" w:type="dxa"/>
              <w:left w:w="8" w:type="dxa"/>
              <w:bottom w:w="0" w:type="dxa"/>
              <w:right w:w="8" w:type="dxa"/>
            </w:tcMar>
            <w:vAlign w:val="center"/>
          </w:tcPr>
          <w:p w:rsidR="00D770C1" w:rsidRPr="002E6A6D" w:rsidRDefault="002A7E7D" w:rsidP="00347453">
            <w:pPr>
              <w:spacing w:after="0" w:line="240" w:lineRule="auto"/>
              <w:jc w:val="center"/>
              <w:textAlignment w:val="center"/>
              <w:rPr>
                <w:rFonts w:ascii="Times New Roman" w:hAnsi="Times New Roman" w:cs="Times New Roman"/>
                <w:sz w:val="28"/>
                <w:szCs w:val="28"/>
              </w:rPr>
            </w:pPr>
            <w:r>
              <w:rPr>
                <w:rFonts w:ascii="Times New Roman" w:hAnsi="Times New Roman" w:cs="Times New Roman"/>
                <w:sz w:val="28"/>
                <w:szCs w:val="28"/>
              </w:rPr>
              <w:t>56</w:t>
            </w:r>
          </w:p>
        </w:tc>
        <w:tc>
          <w:tcPr>
            <w:tcW w:w="1277"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88</w:t>
            </w:r>
          </w:p>
        </w:tc>
        <w:tc>
          <w:tcPr>
            <w:tcW w:w="1432" w:type="dxa"/>
            <w:tcMar>
              <w:top w:w="8" w:type="dxa"/>
              <w:left w:w="8" w:type="dxa"/>
              <w:bottom w:w="0" w:type="dxa"/>
              <w:right w:w="8" w:type="dxa"/>
            </w:tcMar>
            <w:vAlign w:val="center"/>
          </w:tcPr>
          <w:p w:rsidR="00D770C1" w:rsidRPr="002E6A6D" w:rsidRDefault="00C66EC6" w:rsidP="002A7E7D">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w:t>
            </w:r>
            <w:r w:rsidR="002A7E7D">
              <w:rPr>
                <w:rFonts w:ascii="Times New Roman" w:hAnsi="Times New Roman" w:cs="Times New Roman"/>
                <w:bCs/>
                <w:kern w:val="24"/>
                <w:sz w:val="28"/>
                <w:szCs w:val="28"/>
              </w:rPr>
              <w:t>32</w:t>
            </w:r>
          </w:p>
        </w:tc>
      </w:tr>
      <w:tr w:rsidR="002E6A6D" w:rsidRPr="002E6A6D" w:rsidTr="001D2909">
        <w:trPr>
          <w:trHeight w:val="687"/>
        </w:trPr>
        <w:tc>
          <w:tcPr>
            <w:tcW w:w="585"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5</w:t>
            </w:r>
          </w:p>
        </w:tc>
        <w:tc>
          <w:tcPr>
            <w:tcW w:w="5236" w:type="dxa"/>
            <w:tcMar>
              <w:top w:w="8" w:type="dxa"/>
              <w:left w:w="8" w:type="dxa"/>
              <w:bottom w:w="0" w:type="dxa"/>
              <w:right w:w="8" w:type="dxa"/>
            </w:tcMar>
            <w:vAlign w:val="center"/>
          </w:tcPr>
          <w:p w:rsidR="00D770C1" w:rsidRPr="002E6A6D" w:rsidRDefault="00D770C1" w:rsidP="00347453">
            <w:pPr>
              <w:spacing w:after="0" w:line="240" w:lineRule="auto"/>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 xml:space="preserve"> Общая сумма наложенных административных штрафов (тыс. рублей)</w:t>
            </w:r>
          </w:p>
        </w:tc>
        <w:tc>
          <w:tcPr>
            <w:tcW w:w="1276" w:type="dxa"/>
            <w:tcMar>
              <w:top w:w="8" w:type="dxa"/>
              <w:left w:w="8" w:type="dxa"/>
              <w:bottom w:w="0" w:type="dxa"/>
              <w:right w:w="8" w:type="dxa"/>
            </w:tcMar>
            <w:vAlign w:val="center"/>
          </w:tcPr>
          <w:p w:rsidR="00D770C1" w:rsidRPr="002E6A6D" w:rsidRDefault="00756FB1" w:rsidP="002A7E7D">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2</w:t>
            </w:r>
            <w:r w:rsidR="002A7E7D">
              <w:rPr>
                <w:rFonts w:ascii="Times New Roman" w:hAnsi="Times New Roman" w:cs="Times New Roman"/>
                <w:bCs/>
                <w:kern w:val="24"/>
                <w:sz w:val="28"/>
                <w:szCs w:val="28"/>
              </w:rPr>
              <w:t>520</w:t>
            </w:r>
          </w:p>
        </w:tc>
        <w:tc>
          <w:tcPr>
            <w:tcW w:w="1277"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4805</w:t>
            </w:r>
          </w:p>
        </w:tc>
        <w:tc>
          <w:tcPr>
            <w:tcW w:w="1432" w:type="dxa"/>
            <w:tcMar>
              <w:top w:w="8" w:type="dxa"/>
              <w:left w:w="8" w:type="dxa"/>
              <w:bottom w:w="0" w:type="dxa"/>
              <w:right w:w="8" w:type="dxa"/>
            </w:tcMar>
            <w:vAlign w:val="center"/>
          </w:tcPr>
          <w:p w:rsidR="00D770C1" w:rsidRPr="002E6A6D" w:rsidRDefault="00C66EC6" w:rsidP="002A7E7D">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w:t>
            </w:r>
            <w:r w:rsidR="002A7E7D">
              <w:rPr>
                <w:rFonts w:ascii="Times New Roman" w:hAnsi="Times New Roman" w:cs="Times New Roman"/>
                <w:bCs/>
                <w:kern w:val="24"/>
                <w:sz w:val="28"/>
                <w:szCs w:val="28"/>
              </w:rPr>
              <w:t>2285</w:t>
            </w:r>
          </w:p>
        </w:tc>
      </w:tr>
      <w:tr w:rsidR="002E6A6D" w:rsidRPr="002E6A6D" w:rsidTr="001D2909">
        <w:trPr>
          <w:trHeight w:val="669"/>
        </w:trPr>
        <w:tc>
          <w:tcPr>
            <w:tcW w:w="585" w:type="dxa"/>
            <w:tcMar>
              <w:top w:w="8" w:type="dxa"/>
              <w:left w:w="8" w:type="dxa"/>
              <w:bottom w:w="0" w:type="dxa"/>
              <w:right w:w="8" w:type="dxa"/>
            </w:tcMar>
            <w:vAlign w:val="center"/>
          </w:tcPr>
          <w:p w:rsidR="00D770C1" w:rsidRPr="002E6A6D" w:rsidRDefault="00D770C1" w:rsidP="00347453">
            <w:pPr>
              <w:spacing w:after="0" w:line="240" w:lineRule="auto"/>
              <w:jc w:val="center"/>
              <w:textAlignment w:val="center"/>
              <w:rPr>
                <w:rFonts w:ascii="Times New Roman" w:hAnsi="Times New Roman" w:cs="Times New Roman"/>
                <w:sz w:val="28"/>
                <w:szCs w:val="28"/>
              </w:rPr>
            </w:pPr>
          </w:p>
        </w:tc>
        <w:tc>
          <w:tcPr>
            <w:tcW w:w="5236" w:type="dxa"/>
            <w:tcMar>
              <w:top w:w="8" w:type="dxa"/>
              <w:left w:w="8" w:type="dxa"/>
              <w:bottom w:w="0" w:type="dxa"/>
              <w:right w:w="8" w:type="dxa"/>
            </w:tcMar>
            <w:vAlign w:val="center"/>
          </w:tcPr>
          <w:p w:rsidR="00D770C1" w:rsidRPr="002E6A6D" w:rsidRDefault="00D770C1" w:rsidP="00347453">
            <w:pPr>
              <w:spacing w:after="0" w:line="240" w:lineRule="auto"/>
              <w:textAlignment w:val="center"/>
              <w:rPr>
                <w:rFonts w:ascii="Times New Roman" w:hAnsi="Times New Roman" w:cs="Times New Roman"/>
                <w:sz w:val="28"/>
                <w:szCs w:val="28"/>
              </w:rPr>
            </w:pPr>
            <w:r w:rsidRPr="002E6A6D">
              <w:rPr>
                <w:rFonts w:ascii="Times New Roman" w:hAnsi="Times New Roman" w:cs="Times New Roman"/>
                <w:bCs/>
                <w:kern w:val="24"/>
                <w:sz w:val="28"/>
                <w:szCs w:val="28"/>
              </w:rPr>
              <w:t xml:space="preserve"> Общая сумма взысканных административных штрафов (тыс. рублей)</w:t>
            </w:r>
          </w:p>
        </w:tc>
        <w:tc>
          <w:tcPr>
            <w:tcW w:w="1276"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sz w:val="28"/>
                <w:szCs w:val="28"/>
              </w:rPr>
              <w:t>1470</w:t>
            </w:r>
          </w:p>
        </w:tc>
        <w:tc>
          <w:tcPr>
            <w:tcW w:w="1277" w:type="dxa"/>
            <w:tcMar>
              <w:top w:w="8" w:type="dxa"/>
              <w:left w:w="8" w:type="dxa"/>
              <w:bottom w:w="0" w:type="dxa"/>
              <w:right w:w="8" w:type="dxa"/>
            </w:tcMar>
            <w:vAlign w:val="center"/>
          </w:tcPr>
          <w:p w:rsidR="00D770C1" w:rsidRPr="002E6A6D" w:rsidRDefault="00756FB1"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sz w:val="28"/>
                <w:szCs w:val="28"/>
              </w:rPr>
              <w:t>2075</w:t>
            </w:r>
          </w:p>
        </w:tc>
        <w:tc>
          <w:tcPr>
            <w:tcW w:w="1432" w:type="dxa"/>
            <w:tcMar>
              <w:top w:w="8" w:type="dxa"/>
              <w:left w:w="8" w:type="dxa"/>
              <w:bottom w:w="0" w:type="dxa"/>
              <w:right w:w="8" w:type="dxa"/>
            </w:tcMar>
            <w:vAlign w:val="center"/>
          </w:tcPr>
          <w:p w:rsidR="00D770C1" w:rsidRPr="002E6A6D" w:rsidRDefault="00C66EC6" w:rsidP="00347453">
            <w:pPr>
              <w:spacing w:after="0" w:line="240" w:lineRule="auto"/>
              <w:jc w:val="center"/>
              <w:textAlignment w:val="center"/>
              <w:rPr>
                <w:rFonts w:ascii="Times New Roman" w:hAnsi="Times New Roman" w:cs="Times New Roman"/>
                <w:sz w:val="28"/>
                <w:szCs w:val="28"/>
              </w:rPr>
            </w:pPr>
            <w:r w:rsidRPr="002E6A6D">
              <w:rPr>
                <w:rFonts w:ascii="Times New Roman" w:hAnsi="Times New Roman" w:cs="Times New Roman"/>
                <w:sz w:val="28"/>
                <w:szCs w:val="28"/>
              </w:rPr>
              <w:t>+</w:t>
            </w:r>
            <w:r w:rsidR="00756FB1" w:rsidRPr="002E6A6D">
              <w:rPr>
                <w:rFonts w:ascii="Times New Roman" w:hAnsi="Times New Roman" w:cs="Times New Roman"/>
                <w:sz w:val="28"/>
                <w:szCs w:val="28"/>
              </w:rPr>
              <w:t>605</w:t>
            </w:r>
          </w:p>
        </w:tc>
      </w:tr>
    </w:tbl>
    <w:p w:rsidR="00347453" w:rsidRDefault="00347453" w:rsidP="00347453">
      <w:pPr>
        <w:pStyle w:val="ConsPlusTitle"/>
        <w:tabs>
          <w:tab w:val="left" w:pos="1800"/>
        </w:tabs>
        <w:ind w:firstLine="709"/>
        <w:outlineLvl w:val="1"/>
        <w:rPr>
          <w:b w:val="0"/>
        </w:rPr>
      </w:pPr>
    </w:p>
    <w:p w:rsidR="00493EE4" w:rsidRPr="002E6A6D" w:rsidRDefault="00493EE4" w:rsidP="00C24991">
      <w:pPr>
        <w:pStyle w:val="ConsPlusTitle"/>
        <w:tabs>
          <w:tab w:val="left" w:pos="1800"/>
        </w:tabs>
        <w:spacing w:line="360" w:lineRule="auto"/>
        <w:ind w:firstLine="709"/>
        <w:jc w:val="both"/>
        <w:outlineLvl w:val="1"/>
        <w:rPr>
          <w:b w:val="0"/>
        </w:rPr>
      </w:pPr>
      <w:r w:rsidRPr="002E6A6D">
        <w:rPr>
          <w:b w:val="0"/>
        </w:rPr>
        <w:t xml:space="preserve">Профилактическая деятельность </w:t>
      </w:r>
      <w:r w:rsidRPr="002E6A6D">
        <w:rPr>
          <w:b w:val="0"/>
          <w:szCs w:val="28"/>
        </w:rPr>
        <w:t>на</w:t>
      </w:r>
      <w:r w:rsidR="00C24991">
        <w:rPr>
          <w:b w:val="0"/>
          <w:szCs w:val="28"/>
        </w:rPr>
        <w:t xml:space="preserve">дзора на взрывоопасных объектах </w:t>
      </w:r>
      <w:r w:rsidRPr="002E6A6D">
        <w:rPr>
          <w:b w:val="0"/>
          <w:szCs w:val="28"/>
        </w:rPr>
        <w:t xml:space="preserve">хранения и переработки растительного сырья </w:t>
      </w:r>
      <w:r w:rsidRPr="002E6A6D">
        <w:rPr>
          <w:b w:val="0"/>
        </w:rPr>
        <w:t>Сибирского Управления строится с учетом:</w:t>
      </w:r>
    </w:p>
    <w:p w:rsidR="00493EE4" w:rsidRPr="002E6A6D" w:rsidRDefault="00493EE4" w:rsidP="00C24991">
      <w:pPr>
        <w:pStyle w:val="ConsPlusNormal"/>
        <w:spacing w:line="360" w:lineRule="auto"/>
        <w:ind w:firstLine="709"/>
        <w:jc w:val="both"/>
      </w:pPr>
      <w:r w:rsidRPr="002E6A6D">
        <w:t>текущего и прогнозируемого состояния организаций хранения и переработки растительного сырья, итогов постоянного мониторинга и анализа влияния на уровень соблюдения подконтрольных объектов (субъектов), осуществляющих деятельность по хранению и переработке растительного сырья</w:t>
      </w:r>
      <w:r w:rsidR="00C24991">
        <w:t>;</w:t>
      </w:r>
    </w:p>
    <w:p w:rsidR="00493EE4" w:rsidRPr="002E6A6D" w:rsidRDefault="00493EE4" w:rsidP="00C24991">
      <w:pPr>
        <w:pStyle w:val="ConsPlusNormal"/>
        <w:spacing w:line="360" w:lineRule="auto"/>
        <w:ind w:firstLine="709"/>
        <w:jc w:val="both"/>
      </w:pPr>
      <w:r w:rsidRPr="002E6A6D">
        <w:t>обя</w:t>
      </w:r>
      <w:r w:rsidR="00C66EC6" w:rsidRPr="002E6A6D">
        <w:t>зательных требований и состояния</w:t>
      </w:r>
      <w:r w:rsidRPr="002E6A6D">
        <w:t xml:space="preserve"> защищенности охраняемых </w:t>
      </w:r>
      <w:r w:rsidRPr="002E6A6D">
        <w:lastRenderedPageBreak/>
        <w:t>законом ценностей применяемых профилактических мер.</w:t>
      </w:r>
    </w:p>
    <w:p w:rsidR="00493EE4" w:rsidRPr="002E6A6D" w:rsidRDefault="00493EE4" w:rsidP="00C24991">
      <w:pPr>
        <w:pStyle w:val="ConsPlusNormal"/>
        <w:spacing w:line="360" w:lineRule="auto"/>
        <w:ind w:firstLine="709"/>
        <w:jc w:val="both"/>
      </w:pPr>
      <w:r w:rsidRPr="002E6A6D">
        <w:t xml:space="preserve">Профилактическая деятельность надзора </w:t>
      </w:r>
      <w:r w:rsidRPr="002E6A6D">
        <w:rPr>
          <w:szCs w:val="28"/>
        </w:rPr>
        <w:t xml:space="preserve">на взрывоопасных объектах </w:t>
      </w:r>
      <w:r w:rsidRPr="002E6A6D">
        <w:t>хранения и переработки растительного сырья,  основывается на применении результатов анализа для планирования дальнейшей профилактической работы.</w:t>
      </w:r>
    </w:p>
    <w:p w:rsidR="00C77CAC" w:rsidRPr="002E6A6D" w:rsidRDefault="00C77CAC" w:rsidP="00C24991">
      <w:pPr>
        <w:pStyle w:val="ConsPlusTitle"/>
        <w:spacing w:line="360" w:lineRule="auto"/>
        <w:ind w:firstLine="709"/>
        <w:jc w:val="center"/>
        <w:outlineLvl w:val="1"/>
      </w:pPr>
    </w:p>
    <w:p w:rsidR="002038BE" w:rsidRDefault="008D7661" w:rsidP="00347453">
      <w:pPr>
        <w:pStyle w:val="ConsPlusTitle"/>
        <w:ind w:firstLine="709"/>
        <w:jc w:val="center"/>
        <w:outlineLvl w:val="1"/>
      </w:pPr>
      <w:r w:rsidRPr="002E6A6D">
        <w:t xml:space="preserve">Описание </w:t>
      </w:r>
      <w:r w:rsidR="00C246CA" w:rsidRPr="002E6A6D">
        <w:t xml:space="preserve">основных </w:t>
      </w:r>
      <w:r w:rsidR="00097674" w:rsidRPr="002E6A6D">
        <w:t>проблем</w:t>
      </w:r>
      <w:r w:rsidRPr="002E6A6D">
        <w:t xml:space="preserve">, </w:t>
      </w:r>
      <w:r w:rsidR="00097674" w:rsidRPr="002E6A6D">
        <w:t>которые могут препятствовать реализации</w:t>
      </w:r>
      <w:r w:rsidRPr="002E6A6D">
        <w:t xml:space="preserve"> </w:t>
      </w:r>
      <w:r w:rsidR="00F10CC7" w:rsidRPr="002E6A6D">
        <w:t>П</w:t>
      </w:r>
      <w:r w:rsidR="00347453">
        <w:t>одп</w:t>
      </w:r>
      <w:r w:rsidRPr="002E6A6D">
        <w:t>рограмм</w:t>
      </w:r>
      <w:r w:rsidR="00097674" w:rsidRPr="002E6A6D">
        <w:t>ы</w:t>
      </w:r>
    </w:p>
    <w:p w:rsidR="00347453" w:rsidRPr="002E6A6D" w:rsidRDefault="00347453" w:rsidP="00347453">
      <w:pPr>
        <w:pStyle w:val="ConsPlusTitle"/>
        <w:ind w:firstLine="709"/>
        <w:jc w:val="center"/>
        <w:outlineLvl w:val="1"/>
      </w:pPr>
    </w:p>
    <w:p w:rsidR="00F10CC7" w:rsidRPr="002E6A6D" w:rsidRDefault="00F10CC7" w:rsidP="00C24991">
      <w:pPr>
        <w:pStyle w:val="ConsPlusTitle"/>
        <w:spacing w:line="360" w:lineRule="auto"/>
        <w:ind w:firstLine="709"/>
        <w:jc w:val="both"/>
        <w:outlineLvl w:val="1"/>
        <w:rPr>
          <w:b w:val="0"/>
        </w:rPr>
      </w:pPr>
      <w:r w:rsidRPr="002E6A6D">
        <w:rPr>
          <w:b w:val="0"/>
        </w:rPr>
        <w:t xml:space="preserve"> Основными проблемами, </w:t>
      </w:r>
      <w:r w:rsidR="00097674" w:rsidRPr="002E6A6D">
        <w:rPr>
          <w:b w:val="0"/>
        </w:rPr>
        <w:t>которые могут препятствовать реализации П</w:t>
      </w:r>
      <w:r w:rsidR="00347453">
        <w:rPr>
          <w:b w:val="0"/>
        </w:rPr>
        <w:t>одп</w:t>
      </w:r>
      <w:r w:rsidR="00097674" w:rsidRPr="002E6A6D">
        <w:rPr>
          <w:b w:val="0"/>
        </w:rPr>
        <w:t>рограммы</w:t>
      </w:r>
      <w:r w:rsidR="00876362" w:rsidRPr="002E6A6D">
        <w:rPr>
          <w:b w:val="0"/>
        </w:rPr>
        <w:t>,</w:t>
      </w:r>
      <w:r w:rsidRPr="002E6A6D">
        <w:rPr>
          <w:b w:val="0"/>
        </w:rPr>
        <w:t xml:space="preserve"> являются:</w:t>
      </w:r>
    </w:p>
    <w:p w:rsidR="00AC7F97" w:rsidRPr="002E6A6D" w:rsidRDefault="00F57272" w:rsidP="002A7E7D">
      <w:pPr>
        <w:pStyle w:val="a3"/>
        <w:widowControl w:val="0"/>
        <w:spacing w:after="0" w:line="360" w:lineRule="auto"/>
        <w:ind w:left="0" w:firstLine="709"/>
        <w:jc w:val="both"/>
        <w:rPr>
          <w:rFonts w:ascii="Times New Roman" w:eastAsia="BatangChe" w:hAnsi="Times New Roman" w:cs="Times New Roman"/>
          <w:bCs/>
          <w:sz w:val="28"/>
          <w:szCs w:val="28"/>
        </w:rPr>
      </w:pPr>
      <w:r w:rsidRPr="002E6A6D">
        <w:rPr>
          <w:rFonts w:ascii="Times New Roman" w:eastAsia="BatangChe" w:hAnsi="Times New Roman" w:cs="Times New Roman"/>
          <w:bCs/>
          <w:sz w:val="28"/>
          <w:szCs w:val="28"/>
        </w:rPr>
        <w:t xml:space="preserve">- </w:t>
      </w:r>
      <w:proofErr w:type="spellStart"/>
      <w:r w:rsidR="00AC7F97" w:rsidRPr="002E6A6D">
        <w:rPr>
          <w:rFonts w:ascii="Times New Roman" w:eastAsia="BatangChe" w:hAnsi="Times New Roman" w:cs="Times New Roman"/>
          <w:bCs/>
          <w:sz w:val="28"/>
          <w:szCs w:val="28"/>
        </w:rPr>
        <w:t>Неукомплектованность</w:t>
      </w:r>
      <w:proofErr w:type="spellEnd"/>
      <w:r w:rsidR="00AC7F97" w:rsidRPr="002E6A6D">
        <w:rPr>
          <w:rFonts w:ascii="Times New Roman" w:eastAsia="BatangChe" w:hAnsi="Times New Roman" w:cs="Times New Roman"/>
          <w:bCs/>
          <w:sz w:val="28"/>
          <w:szCs w:val="28"/>
        </w:rPr>
        <w:t xml:space="preserve"> расчетной численностью участков,</w:t>
      </w:r>
      <w:r w:rsidR="002A7E7D">
        <w:rPr>
          <w:rFonts w:ascii="Times New Roman" w:eastAsia="BatangChe" w:hAnsi="Times New Roman" w:cs="Times New Roman"/>
          <w:bCs/>
          <w:sz w:val="28"/>
          <w:szCs w:val="28"/>
        </w:rPr>
        <w:t xml:space="preserve"> </w:t>
      </w:r>
      <w:r w:rsidR="006A15F7" w:rsidRPr="002E6A6D">
        <w:rPr>
          <w:rFonts w:ascii="Times New Roman" w:eastAsia="BatangChe" w:hAnsi="Times New Roman" w:cs="Times New Roman"/>
          <w:bCs/>
          <w:sz w:val="28"/>
          <w:szCs w:val="28"/>
        </w:rPr>
        <w:t xml:space="preserve"> </w:t>
      </w:r>
      <w:r w:rsidR="00AC7F97" w:rsidRPr="002E6A6D">
        <w:rPr>
          <w:rFonts w:ascii="Times New Roman" w:eastAsia="BatangChe" w:hAnsi="Times New Roman" w:cs="Times New Roman"/>
          <w:bCs/>
          <w:sz w:val="28"/>
          <w:szCs w:val="28"/>
        </w:rPr>
        <w:t xml:space="preserve">обеспечивающих промышленную безопасность, вследствие проводимой в </w:t>
      </w:r>
      <w:r w:rsidRPr="002E6A6D">
        <w:rPr>
          <w:rFonts w:ascii="Times New Roman" w:eastAsia="BatangChe" w:hAnsi="Times New Roman" w:cs="Times New Roman"/>
          <w:bCs/>
          <w:sz w:val="28"/>
          <w:szCs w:val="28"/>
        </w:rPr>
        <w:t>организац</w:t>
      </w:r>
      <w:r w:rsidR="00AC7F97" w:rsidRPr="002E6A6D">
        <w:rPr>
          <w:rFonts w:ascii="Times New Roman" w:eastAsia="BatangChe" w:hAnsi="Times New Roman" w:cs="Times New Roman"/>
          <w:bCs/>
          <w:sz w:val="28"/>
          <w:szCs w:val="28"/>
        </w:rPr>
        <w:t>иях оптимизации (далее – Проблема № 1).</w:t>
      </w:r>
    </w:p>
    <w:p w:rsidR="00AC7F97" w:rsidRPr="002E6A6D" w:rsidRDefault="00F57272" w:rsidP="00C24991">
      <w:pPr>
        <w:pStyle w:val="ConsPlusTitle"/>
        <w:tabs>
          <w:tab w:val="left" w:pos="1418"/>
        </w:tabs>
        <w:spacing w:line="360" w:lineRule="auto"/>
        <w:ind w:firstLine="709"/>
        <w:jc w:val="both"/>
        <w:outlineLvl w:val="1"/>
        <w:rPr>
          <w:b w:val="0"/>
        </w:rPr>
      </w:pPr>
      <w:r w:rsidRPr="002E6A6D">
        <w:rPr>
          <w:b w:val="0"/>
        </w:rPr>
        <w:t xml:space="preserve">- </w:t>
      </w:r>
      <w:r w:rsidR="00AC7F97" w:rsidRPr="002E6A6D">
        <w:rPr>
          <w:b w:val="0"/>
        </w:rPr>
        <w:t>Недостаток системы подготовки</w:t>
      </w:r>
      <w:r w:rsidRPr="002E6A6D">
        <w:rPr>
          <w:b w:val="0"/>
        </w:rPr>
        <w:t xml:space="preserve"> специалистов </w:t>
      </w:r>
      <w:r w:rsidR="00C77CAC" w:rsidRPr="002E6A6D">
        <w:rPr>
          <w:b w:val="0"/>
        </w:rPr>
        <w:t>в области хранения и</w:t>
      </w:r>
      <w:r w:rsidR="002A7E7D">
        <w:rPr>
          <w:b w:val="0"/>
        </w:rPr>
        <w:t xml:space="preserve"> </w:t>
      </w:r>
      <w:r w:rsidR="00C77CAC" w:rsidRPr="002E6A6D">
        <w:rPr>
          <w:b w:val="0"/>
        </w:rPr>
        <w:t xml:space="preserve"> </w:t>
      </w:r>
      <w:r w:rsidRPr="002E6A6D">
        <w:rPr>
          <w:b w:val="0"/>
        </w:rPr>
        <w:t>переработки растительного сырья</w:t>
      </w:r>
      <w:r w:rsidR="002A7E7D">
        <w:rPr>
          <w:b w:val="0"/>
        </w:rPr>
        <w:t>,</w:t>
      </w:r>
      <w:r w:rsidR="00C77CAC" w:rsidRPr="002E6A6D">
        <w:rPr>
          <w:b w:val="0"/>
        </w:rPr>
        <w:t xml:space="preserve"> в части обучения на рабочем месте</w:t>
      </w:r>
      <w:r w:rsidR="00AC7F97" w:rsidRPr="002E6A6D">
        <w:rPr>
          <w:b w:val="0"/>
        </w:rPr>
        <w:t>, передачи молодым специалистам лучшей практики по организации работ опытным наставником (далее – Проблема № 2).</w:t>
      </w:r>
    </w:p>
    <w:p w:rsidR="00F10CC7" w:rsidRPr="002E6A6D" w:rsidRDefault="00F57272" w:rsidP="00C24991">
      <w:pPr>
        <w:pStyle w:val="ConsPlusTitle"/>
        <w:spacing w:line="360" w:lineRule="auto"/>
        <w:ind w:firstLine="709"/>
        <w:jc w:val="both"/>
        <w:outlineLvl w:val="1"/>
        <w:rPr>
          <w:b w:val="0"/>
        </w:rPr>
      </w:pPr>
      <w:r w:rsidRPr="002E6A6D">
        <w:rPr>
          <w:b w:val="0"/>
        </w:rPr>
        <w:t xml:space="preserve">- </w:t>
      </w:r>
      <w:r w:rsidR="00F10CC7" w:rsidRPr="002E6A6D">
        <w:rPr>
          <w:b w:val="0"/>
        </w:rPr>
        <w:t xml:space="preserve">Низкая эффективность производственного контроля (далее – </w:t>
      </w:r>
      <w:r w:rsidR="00475425" w:rsidRPr="002E6A6D">
        <w:rPr>
          <w:b w:val="0"/>
        </w:rPr>
        <w:t>П</w:t>
      </w:r>
      <w:r w:rsidR="00F10CC7" w:rsidRPr="002E6A6D">
        <w:rPr>
          <w:b w:val="0"/>
        </w:rPr>
        <w:t xml:space="preserve">роблема № </w:t>
      </w:r>
      <w:r w:rsidR="00AC7F97" w:rsidRPr="002E6A6D">
        <w:rPr>
          <w:b w:val="0"/>
        </w:rPr>
        <w:t>3</w:t>
      </w:r>
      <w:r w:rsidR="00F10CC7" w:rsidRPr="002E6A6D">
        <w:rPr>
          <w:b w:val="0"/>
        </w:rPr>
        <w:t>)</w:t>
      </w:r>
      <w:r w:rsidR="00475425" w:rsidRPr="002E6A6D">
        <w:rPr>
          <w:b w:val="0"/>
        </w:rPr>
        <w:t>.</w:t>
      </w:r>
    </w:p>
    <w:p w:rsidR="00AC7F97" w:rsidRPr="002E6A6D" w:rsidRDefault="00475425" w:rsidP="00C24991">
      <w:pPr>
        <w:pStyle w:val="ConsPlusTitle"/>
        <w:spacing w:line="360" w:lineRule="auto"/>
        <w:ind w:firstLine="709"/>
        <w:jc w:val="both"/>
        <w:outlineLvl w:val="1"/>
        <w:rPr>
          <w:b w:val="0"/>
        </w:rPr>
      </w:pPr>
      <w:r w:rsidRPr="002E6A6D">
        <w:rPr>
          <w:b w:val="0"/>
        </w:rPr>
        <w:t>Производственный контроль организован таким образом, что проводимые комплексные и целевые проверки состояния промышленной безопасности не выявляют опасные факторы. Таким образом, не осуществляется анализ состояния промышленной безопасности в поднадзорных организациях, не разрабатываются меры, направленные на предупреждение аварий на ОПО.</w:t>
      </w:r>
    </w:p>
    <w:p w:rsidR="00F10CC7" w:rsidRPr="002E6A6D" w:rsidRDefault="00C77CAC" w:rsidP="00C24991">
      <w:pPr>
        <w:pStyle w:val="ConsPlusTitle"/>
        <w:spacing w:line="360" w:lineRule="auto"/>
        <w:ind w:firstLine="709"/>
        <w:jc w:val="both"/>
        <w:outlineLvl w:val="1"/>
        <w:rPr>
          <w:b w:val="0"/>
        </w:rPr>
      </w:pPr>
      <w:r w:rsidRPr="002E6A6D">
        <w:rPr>
          <w:b w:val="0"/>
        </w:rPr>
        <w:t xml:space="preserve">- </w:t>
      </w:r>
      <w:r w:rsidR="0066261F" w:rsidRPr="002E6A6D">
        <w:rPr>
          <w:b w:val="0"/>
        </w:rPr>
        <w:t>Отсутствие у Ростехнадзора подведомственной научной организации</w:t>
      </w:r>
      <w:r w:rsidR="002A7E7D">
        <w:rPr>
          <w:b w:val="0"/>
        </w:rPr>
        <w:t xml:space="preserve"> </w:t>
      </w:r>
      <w:r w:rsidR="0066261F" w:rsidRPr="002E6A6D">
        <w:rPr>
          <w:b w:val="0"/>
        </w:rPr>
        <w:t xml:space="preserve"> для изысканий в области безопасности</w:t>
      </w:r>
      <w:r w:rsidRPr="002E6A6D">
        <w:rPr>
          <w:b w:val="0"/>
        </w:rPr>
        <w:t xml:space="preserve"> </w:t>
      </w:r>
      <w:r w:rsidR="006A15F7" w:rsidRPr="002E6A6D">
        <w:rPr>
          <w:b w:val="0"/>
        </w:rPr>
        <w:t>при хранении</w:t>
      </w:r>
      <w:r w:rsidRPr="002E6A6D">
        <w:rPr>
          <w:b w:val="0"/>
        </w:rPr>
        <w:t xml:space="preserve"> и перерабо</w:t>
      </w:r>
      <w:r w:rsidR="006A15F7" w:rsidRPr="002E6A6D">
        <w:rPr>
          <w:b w:val="0"/>
        </w:rPr>
        <w:t>тке</w:t>
      </w:r>
      <w:r w:rsidRPr="002E6A6D">
        <w:rPr>
          <w:b w:val="0"/>
        </w:rPr>
        <w:t xml:space="preserve"> растительного сырья</w:t>
      </w:r>
      <w:r w:rsidR="0066261F" w:rsidRPr="002E6A6D">
        <w:rPr>
          <w:b w:val="0"/>
        </w:rPr>
        <w:t xml:space="preserve">, разработки научных обоснований </w:t>
      </w:r>
      <w:r w:rsidR="006A15F7" w:rsidRPr="002E6A6D">
        <w:rPr>
          <w:b w:val="0"/>
        </w:rPr>
        <w:t xml:space="preserve">и </w:t>
      </w:r>
      <w:r w:rsidR="0066261F" w:rsidRPr="002E6A6D">
        <w:rPr>
          <w:b w:val="0"/>
        </w:rPr>
        <w:t>мероприятий по организации б</w:t>
      </w:r>
      <w:r w:rsidR="006A15F7" w:rsidRPr="002E6A6D">
        <w:rPr>
          <w:b w:val="0"/>
        </w:rPr>
        <w:t>езопасности</w:t>
      </w:r>
      <w:r w:rsidR="0066261F" w:rsidRPr="002E6A6D">
        <w:rPr>
          <w:b w:val="0"/>
        </w:rPr>
        <w:t xml:space="preserve"> </w:t>
      </w:r>
      <w:r w:rsidR="00F10CC7" w:rsidRPr="002E6A6D">
        <w:rPr>
          <w:b w:val="0"/>
        </w:rPr>
        <w:t xml:space="preserve">(далее – </w:t>
      </w:r>
      <w:r w:rsidR="00475425" w:rsidRPr="002E6A6D">
        <w:rPr>
          <w:b w:val="0"/>
        </w:rPr>
        <w:t>П</w:t>
      </w:r>
      <w:r w:rsidR="00F10CC7" w:rsidRPr="002E6A6D">
        <w:rPr>
          <w:b w:val="0"/>
        </w:rPr>
        <w:t xml:space="preserve">роблема № </w:t>
      </w:r>
      <w:r w:rsidR="006A15F7" w:rsidRPr="002E6A6D">
        <w:rPr>
          <w:b w:val="0"/>
        </w:rPr>
        <w:t>4</w:t>
      </w:r>
      <w:r w:rsidR="00F10CC7" w:rsidRPr="002E6A6D">
        <w:rPr>
          <w:b w:val="0"/>
        </w:rPr>
        <w:t>)</w:t>
      </w:r>
      <w:r w:rsidR="000947A9" w:rsidRPr="002E6A6D">
        <w:rPr>
          <w:b w:val="0"/>
        </w:rPr>
        <w:t>.</w:t>
      </w:r>
      <w:r w:rsidR="00AC7F97" w:rsidRPr="002E6A6D">
        <w:rPr>
          <w:b w:val="0"/>
        </w:rPr>
        <w:t xml:space="preserve"> </w:t>
      </w:r>
    </w:p>
    <w:p w:rsidR="00F10CC7" w:rsidRPr="002E6A6D" w:rsidRDefault="006A15F7" w:rsidP="00C24991">
      <w:pPr>
        <w:pStyle w:val="ConsPlusTitle"/>
        <w:spacing w:line="360" w:lineRule="auto"/>
        <w:ind w:firstLine="709"/>
        <w:jc w:val="both"/>
        <w:outlineLvl w:val="1"/>
        <w:rPr>
          <w:b w:val="0"/>
        </w:rPr>
      </w:pPr>
      <w:r w:rsidRPr="002E6A6D">
        <w:rPr>
          <w:b w:val="0"/>
        </w:rPr>
        <w:t xml:space="preserve">- </w:t>
      </w:r>
      <w:r w:rsidR="00F10CC7" w:rsidRPr="002E6A6D">
        <w:rPr>
          <w:b w:val="0"/>
        </w:rPr>
        <w:t>Отсутствие полноценной испытательной стендовой базы (далее –</w:t>
      </w:r>
      <w:r w:rsidR="00C90582">
        <w:rPr>
          <w:b w:val="0"/>
        </w:rPr>
        <w:t xml:space="preserve"> </w:t>
      </w:r>
      <w:r w:rsidR="00F10CC7" w:rsidRPr="002E6A6D">
        <w:rPr>
          <w:b w:val="0"/>
        </w:rPr>
        <w:t xml:space="preserve"> </w:t>
      </w:r>
      <w:r w:rsidR="0066261F" w:rsidRPr="002E6A6D">
        <w:rPr>
          <w:b w:val="0"/>
        </w:rPr>
        <w:t>П</w:t>
      </w:r>
      <w:r w:rsidR="00F10CC7" w:rsidRPr="002E6A6D">
        <w:rPr>
          <w:b w:val="0"/>
        </w:rPr>
        <w:t xml:space="preserve">роблема № </w:t>
      </w:r>
      <w:r w:rsidRPr="002E6A6D">
        <w:rPr>
          <w:b w:val="0"/>
        </w:rPr>
        <w:t>5</w:t>
      </w:r>
      <w:r w:rsidR="00F10CC7" w:rsidRPr="002E6A6D">
        <w:rPr>
          <w:b w:val="0"/>
        </w:rPr>
        <w:t>)</w:t>
      </w:r>
      <w:r w:rsidR="000947A9" w:rsidRPr="002E6A6D">
        <w:rPr>
          <w:b w:val="0"/>
        </w:rPr>
        <w:t>.</w:t>
      </w:r>
      <w:r w:rsidR="00876362" w:rsidRPr="002E6A6D">
        <w:rPr>
          <w:b w:val="0"/>
        </w:rPr>
        <w:t xml:space="preserve"> Создание современной стендовой базы для выполнения </w:t>
      </w:r>
      <w:r w:rsidR="00876362" w:rsidRPr="002E6A6D">
        <w:rPr>
          <w:b w:val="0"/>
        </w:rPr>
        <w:lastRenderedPageBreak/>
        <w:t>испытаний устройств, предотвращающих распространение взрывных ударных волн, моделирования взрывов и пожаров в условиях, максимально прибли</w:t>
      </w:r>
      <w:r w:rsidR="005D77A8" w:rsidRPr="002E6A6D">
        <w:rPr>
          <w:b w:val="0"/>
        </w:rPr>
        <w:t>женных к условиям эксплуатации опасных производственных объектов хранения и переработки растительного сырья</w:t>
      </w:r>
      <w:r w:rsidR="00876362" w:rsidRPr="002E6A6D">
        <w:rPr>
          <w:b w:val="0"/>
        </w:rPr>
        <w:t xml:space="preserve"> позволило бы выявить недостатки применяемых средств </w:t>
      </w:r>
      <w:proofErr w:type="spellStart"/>
      <w:r w:rsidR="005D77A8" w:rsidRPr="002E6A6D">
        <w:rPr>
          <w:b w:val="0"/>
        </w:rPr>
        <w:t>взрыво</w:t>
      </w:r>
      <w:r w:rsidR="00876362" w:rsidRPr="002E6A6D">
        <w:rPr>
          <w:b w:val="0"/>
        </w:rPr>
        <w:t>защиты</w:t>
      </w:r>
      <w:proofErr w:type="spellEnd"/>
      <w:r w:rsidR="005D77A8" w:rsidRPr="002E6A6D">
        <w:rPr>
          <w:b w:val="0"/>
        </w:rPr>
        <w:t xml:space="preserve"> и </w:t>
      </w:r>
      <w:proofErr w:type="spellStart"/>
      <w:r w:rsidR="005D77A8" w:rsidRPr="002E6A6D">
        <w:rPr>
          <w:b w:val="0"/>
        </w:rPr>
        <w:t>взрывопредупреждения</w:t>
      </w:r>
      <w:proofErr w:type="spellEnd"/>
      <w:r w:rsidR="00876362" w:rsidRPr="002E6A6D">
        <w:rPr>
          <w:b w:val="0"/>
        </w:rPr>
        <w:t>, а также проводить качественны</w:t>
      </w:r>
      <w:r w:rsidR="005D77A8" w:rsidRPr="002E6A6D">
        <w:rPr>
          <w:b w:val="0"/>
        </w:rPr>
        <w:t>е испытаний новых средств</w:t>
      </w:r>
      <w:r w:rsidR="00876362" w:rsidRPr="002E6A6D">
        <w:rPr>
          <w:b w:val="0"/>
        </w:rPr>
        <w:t>.</w:t>
      </w:r>
    </w:p>
    <w:p w:rsidR="00F57272" w:rsidRPr="002E6A6D" w:rsidRDefault="00F57272" w:rsidP="00C24991">
      <w:pPr>
        <w:pStyle w:val="ConsPlusNormal"/>
        <w:spacing w:line="360" w:lineRule="auto"/>
        <w:ind w:firstLine="709"/>
        <w:jc w:val="both"/>
        <w:rPr>
          <w:szCs w:val="28"/>
        </w:rPr>
      </w:pPr>
      <w:r w:rsidRPr="002E6A6D">
        <w:rPr>
          <w:szCs w:val="28"/>
        </w:rPr>
        <w:t>Для устранения проблем в контрольно-надзорной деятельности, которые могут препятствовать реализации Программы, необходимо проводить контроль финансирования на модернизацию оборудования и налаживать контакт между предприятиями и учебными заведениями для обеспечения квалифицированных специалистов.</w:t>
      </w:r>
    </w:p>
    <w:p w:rsidR="00F57272" w:rsidRPr="002E6A6D" w:rsidRDefault="00F57272" w:rsidP="00C24991">
      <w:pPr>
        <w:spacing w:after="0" w:line="360" w:lineRule="auto"/>
        <w:ind w:firstLine="709"/>
        <w:jc w:val="both"/>
        <w:rPr>
          <w:rFonts w:ascii="Times New Roman" w:hAnsi="Times New Roman" w:cs="Times New Roman"/>
          <w:sz w:val="28"/>
          <w:szCs w:val="28"/>
        </w:rPr>
      </w:pPr>
      <w:r w:rsidRPr="002E6A6D">
        <w:rPr>
          <w:rFonts w:ascii="Times New Roman" w:hAnsi="Times New Roman" w:cs="Times New Roman"/>
          <w:sz w:val="28"/>
          <w:szCs w:val="28"/>
        </w:rPr>
        <w:t>В целях предупреждения нарушений обязательных требований работа Сибирского управления ведется в строгом соответствии с планом проведения проверок, согласованным с Генеральной прокуратурой Российской Федерации. Устранение выявленных нарушений контролируются путем проведения внеплановых проверок по истечении срока, установленного в предписании. Информация о результатах проведенных проверок вносится в Единый государственный реестр проверок.</w:t>
      </w:r>
    </w:p>
    <w:p w:rsidR="00F57272" w:rsidRPr="002E6A6D" w:rsidRDefault="00F57272" w:rsidP="00C24991">
      <w:pPr>
        <w:spacing w:after="0" w:line="360" w:lineRule="auto"/>
        <w:ind w:firstLine="709"/>
        <w:jc w:val="both"/>
        <w:rPr>
          <w:rFonts w:ascii="Times New Roman" w:hAnsi="Times New Roman" w:cs="Times New Roman"/>
          <w:sz w:val="28"/>
          <w:szCs w:val="28"/>
        </w:rPr>
      </w:pPr>
      <w:r w:rsidRPr="002E6A6D">
        <w:rPr>
          <w:rFonts w:ascii="Times New Roman" w:hAnsi="Times New Roman" w:cs="Times New Roman"/>
          <w:sz w:val="28"/>
          <w:szCs w:val="28"/>
        </w:rPr>
        <w:t>При выявлении нарушений к лицам виновным в обязательном порядке применяются меры административных наказаний, предусмотренные КоАП РФ.</w:t>
      </w:r>
    </w:p>
    <w:p w:rsidR="00D70439" w:rsidRPr="002E6A6D" w:rsidRDefault="00D70439" w:rsidP="00347453">
      <w:pPr>
        <w:pStyle w:val="ConsPlusTitle"/>
        <w:ind w:firstLine="709"/>
        <w:jc w:val="center"/>
        <w:outlineLvl w:val="1"/>
      </w:pPr>
    </w:p>
    <w:p w:rsidR="00D70439" w:rsidRPr="00C24991" w:rsidRDefault="00D70439" w:rsidP="00347453">
      <w:pPr>
        <w:pStyle w:val="ConsPlusTitle"/>
        <w:ind w:firstLine="709"/>
        <w:jc w:val="center"/>
        <w:outlineLvl w:val="1"/>
        <w:rPr>
          <w:caps/>
        </w:rPr>
      </w:pPr>
      <w:r w:rsidRPr="002E6A6D">
        <w:t xml:space="preserve">III. </w:t>
      </w:r>
      <w:r w:rsidRPr="00C24991">
        <w:rPr>
          <w:caps/>
        </w:rPr>
        <w:t>Цели, задачи и принципы проведения</w:t>
      </w:r>
    </w:p>
    <w:p w:rsidR="00D70439" w:rsidRDefault="00D70439" w:rsidP="00347453">
      <w:pPr>
        <w:pStyle w:val="ConsPlusTitle"/>
        <w:ind w:firstLine="709"/>
        <w:jc w:val="center"/>
      </w:pPr>
      <w:r w:rsidRPr="00C24991">
        <w:rPr>
          <w:caps/>
        </w:rPr>
        <w:t>профилактических мероприятий</w:t>
      </w:r>
    </w:p>
    <w:p w:rsidR="00347453" w:rsidRPr="002E6A6D" w:rsidRDefault="00347453" w:rsidP="00347453">
      <w:pPr>
        <w:pStyle w:val="ConsPlusTitle"/>
        <w:ind w:firstLine="709"/>
        <w:jc w:val="center"/>
      </w:pPr>
    </w:p>
    <w:p w:rsidR="00D70439" w:rsidRPr="002E6A6D" w:rsidRDefault="00D70439" w:rsidP="00C24991">
      <w:pPr>
        <w:pStyle w:val="ConsPlusNormal"/>
        <w:spacing w:line="360" w:lineRule="auto"/>
        <w:ind w:firstLine="709"/>
        <w:jc w:val="both"/>
      </w:pPr>
      <w:r w:rsidRPr="002E6A6D">
        <w:t>Целями проведения профилактических мероприятий являются:</w:t>
      </w:r>
    </w:p>
    <w:p w:rsidR="00D70439" w:rsidRPr="002E6A6D" w:rsidRDefault="00D70439" w:rsidP="00C24991">
      <w:pPr>
        <w:pStyle w:val="ConsPlusNormal"/>
        <w:spacing w:line="360" w:lineRule="auto"/>
        <w:ind w:firstLine="709"/>
        <w:jc w:val="both"/>
      </w:pPr>
      <w:r w:rsidRPr="002E6A6D">
        <w:t>- Повышение «прозрачности» деятельности Сибирского управления                                  при осуществлении государственного контроля (надзора).</w:t>
      </w:r>
    </w:p>
    <w:p w:rsidR="00D70439" w:rsidRPr="002E6A6D" w:rsidRDefault="00D70439" w:rsidP="00C24991">
      <w:pPr>
        <w:pStyle w:val="ConsPlusNormal"/>
        <w:spacing w:line="360" w:lineRule="auto"/>
        <w:ind w:firstLine="709"/>
        <w:jc w:val="both"/>
      </w:pPr>
      <w:r w:rsidRPr="002E6A6D">
        <w:t xml:space="preserve">- Разработка мероприятий, направленных на предупреждение нарушения подконтрольными субъектами обязательных требований; </w:t>
      </w:r>
    </w:p>
    <w:p w:rsidR="00D70439" w:rsidRPr="002E6A6D" w:rsidRDefault="00D70439" w:rsidP="00C24991">
      <w:pPr>
        <w:pStyle w:val="ConsPlusNormal"/>
        <w:spacing w:line="360" w:lineRule="auto"/>
        <w:ind w:firstLine="709"/>
        <w:jc w:val="both"/>
      </w:pPr>
      <w:r w:rsidRPr="002E6A6D">
        <w:t xml:space="preserve">- Планирование и проведение Сибирским управлением                                  разъяснительных мероприятий для подконтрольных субъектов, направленных </w:t>
      </w:r>
      <w:r w:rsidRPr="002E6A6D">
        <w:lastRenderedPageBreak/>
        <w:t>на решение следующих задач:</w:t>
      </w:r>
    </w:p>
    <w:p w:rsidR="00D70439" w:rsidRPr="002E6A6D" w:rsidRDefault="00D70439" w:rsidP="00C24991">
      <w:pPr>
        <w:pStyle w:val="ConsPlusNormal"/>
        <w:spacing w:line="360" w:lineRule="auto"/>
        <w:ind w:firstLine="709"/>
        <w:jc w:val="both"/>
      </w:pPr>
      <w:r w:rsidRPr="002E6A6D">
        <w:t>формирование единого понимания обязательных требований                                   в соответствующей сфере у всех участников контрольной деятельности;</w:t>
      </w:r>
    </w:p>
    <w:p w:rsidR="00D70439" w:rsidRPr="002E6A6D" w:rsidRDefault="00D70439" w:rsidP="00C24991">
      <w:pPr>
        <w:pStyle w:val="ConsPlusNormal"/>
        <w:spacing w:line="360" w:lineRule="auto"/>
        <w:ind w:firstLine="709"/>
        <w:jc w:val="both"/>
      </w:pPr>
      <w:r w:rsidRPr="002E6A6D">
        <w:t>выявление причин, способствующих нарушению обязательных требований, снижение рисков их возникновения;</w:t>
      </w:r>
    </w:p>
    <w:p w:rsidR="00D70439" w:rsidRPr="002E6A6D" w:rsidRDefault="00D70439" w:rsidP="00C24991">
      <w:pPr>
        <w:pStyle w:val="ConsPlusNormal"/>
        <w:spacing w:line="360" w:lineRule="auto"/>
        <w:ind w:firstLine="709"/>
        <w:jc w:val="both"/>
      </w:pPr>
      <w:r w:rsidRPr="002E6A6D">
        <w:t>повышение эффективности взаимодействия надзорных органов и гражданского общества;</w:t>
      </w:r>
    </w:p>
    <w:p w:rsidR="00D70439" w:rsidRPr="002E6A6D" w:rsidRDefault="00D70439" w:rsidP="00C24991">
      <w:pPr>
        <w:pStyle w:val="ConsPlusNormal"/>
        <w:spacing w:line="360" w:lineRule="auto"/>
        <w:ind w:firstLine="709"/>
        <w:jc w:val="both"/>
        <w:rPr>
          <w:szCs w:val="28"/>
        </w:rPr>
      </w:pPr>
      <w:r w:rsidRPr="002E6A6D">
        <w:t xml:space="preserve">взаимодействие Сибирского управления с институтами гражданского общества  и гражданами, а также совершенствование системы обратной связи, обеспечение информационной доступности о результатах деятельности </w:t>
      </w:r>
      <w:r w:rsidRPr="002E6A6D">
        <w:rPr>
          <w:szCs w:val="28"/>
        </w:rPr>
        <w:t>Сибирского управления.</w:t>
      </w:r>
    </w:p>
    <w:p w:rsidR="00D70439" w:rsidRPr="002E6A6D" w:rsidRDefault="00D70439" w:rsidP="00C24991">
      <w:pPr>
        <w:pStyle w:val="ConsPlusNormal"/>
        <w:spacing w:line="360" w:lineRule="auto"/>
        <w:ind w:firstLine="709"/>
        <w:jc w:val="both"/>
        <w:rPr>
          <w:szCs w:val="28"/>
        </w:rPr>
      </w:pPr>
      <w:r w:rsidRPr="002E6A6D">
        <w:rPr>
          <w:szCs w:val="28"/>
        </w:rPr>
        <w:t>Для повышения уровня правовой грамотности подконтрольных субъектов проводить обучающие семинары, конференции, круглые столы, вести разъяснительную работу  в средствах массовой информации.</w:t>
      </w:r>
    </w:p>
    <w:p w:rsidR="00D70439" w:rsidRPr="002E6A6D" w:rsidRDefault="00D70439" w:rsidP="00C24991">
      <w:pPr>
        <w:autoSpaceDE w:val="0"/>
        <w:autoSpaceDN w:val="0"/>
        <w:adjustRightInd w:val="0"/>
        <w:spacing w:after="0" w:line="360" w:lineRule="auto"/>
        <w:ind w:firstLine="709"/>
        <w:jc w:val="both"/>
        <w:rPr>
          <w:rFonts w:ascii="Times New Roman" w:hAnsi="Times New Roman" w:cs="Times New Roman"/>
          <w:sz w:val="28"/>
          <w:szCs w:val="28"/>
        </w:rPr>
      </w:pPr>
      <w:r w:rsidRPr="002E6A6D">
        <w:rPr>
          <w:rFonts w:ascii="Times New Roman" w:hAnsi="Times New Roman" w:cs="Times New Roman"/>
          <w:sz w:val="28"/>
          <w:szCs w:val="28"/>
        </w:rPr>
        <w:t>Сроки реализации П</w:t>
      </w:r>
      <w:r w:rsidR="00C24991">
        <w:rPr>
          <w:rFonts w:ascii="Times New Roman" w:hAnsi="Times New Roman" w:cs="Times New Roman"/>
          <w:sz w:val="28"/>
          <w:szCs w:val="28"/>
        </w:rPr>
        <w:t>одп</w:t>
      </w:r>
      <w:r w:rsidRPr="002E6A6D">
        <w:rPr>
          <w:rFonts w:ascii="Times New Roman" w:hAnsi="Times New Roman" w:cs="Times New Roman"/>
          <w:sz w:val="28"/>
          <w:szCs w:val="28"/>
        </w:rPr>
        <w:t>рограммы: 2018 – 2020 годы.</w:t>
      </w:r>
    </w:p>
    <w:p w:rsidR="00D70439" w:rsidRPr="002E6A6D" w:rsidRDefault="00D70439" w:rsidP="00C24991">
      <w:pPr>
        <w:autoSpaceDE w:val="0"/>
        <w:autoSpaceDN w:val="0"/>
        <w:adjustRightInd w:val="0"/>
        <w:spacing w:after="0" w:line="360" w:lineRule="auto"/>
        <w:ind w:firstLine="709"/>
        <w:jc w:val="both"/>
        <w:rPr>
          <w:rFonts w:ascii="Times New Roman" w:hAnsi="Times New Roman" w:cs="Times New Roman"/>
          <w:sz w:val="28"/>
          <w:szCs w:val="28"/>
        </w:rPr>
      </w:pPr>
      <w:r w:rsidRPr="002E6A6D">
        <w:rPr>
          <w:rFonts w:ascii="Times New Roman" w:hAnsi="Times New Roman" w:cs="Times New Roman"/>
          <w:sz w:val="28"/>
          <w:szCs w:val="28"/>
        </w:rPr>
        <w:t>Основные этапы:</w:t>
      </w:r>
    </w:p>
    <w:p w:rsidR="00D70439" w:rsidRPr="002E6A6D" w:rsidRDefault="00D70439" w:rsidP="00C24991">
      <w:pPr>
        <w:autoSpaceDE w:val="0"/>
        <w:autoSpaceDN w:val="0"/>
        <w:adjustRightInd w:val="0"/>
        <w:spacing w:after="0" w:line="360" w:lineRule="auto"/>
        <w:ind w:firstLine="709"/>
        <w:jc w:val="both"/>
        <w:rPr>
          <w:rFonts w:ascii="Times New Roman" w:hAnsi="Times New Roman" w:cs="Times New Roman"/>
          <w:sz w:val="28"/>
          <w:szCs w:val="28"/>
        </w:rPr>
      </w:pPr>
      <w:r w:rsidRPr="002E6A6D">
        <w:rPr>
          <w:rFonts w:ascii="Times New Roman" w:hAnsi="Times New Roman" w:cs="Times New Roman"/>
          <w:sz w:val="28"/>
          <w:szCs w:val="28"/>
        </w:rPr>
        <w:t>Первый этап включает в себя налаживание контактов с поднадзорными субъектами; аналитическую работу по состоянию подконтрольной среды; организационно-правовые меры по формированию и ведению нормативно-правовой базы, содержащей документы по соблюдению обязательных требований, доклады по правоприменительной практике.</w:t>
      </w:r>
    </w:p>
    <w:p w:rsidR="00D70439" w:rsidRPr="002E6A6D" w:rsidRDefault="00D70439" w:rsidP="00C24991">
      <w:pPr>
        <w:autoSpaceDE w:val="0"/>
        <w:autoSpaceDN w:val="0"/>
        <w:adjustRightInd w:val="0"/>
        <w:spacing w:after="0" w:line="360" w:lineRule="auto"/>
        <w:ind w:firstLine="709"/>
        <w:jc w:val="both"/>
        <w:rPr>
          <w:rFonts w:ascii="Times New Roman" w:hAnsi="Times New Roman" w:cs="Times New Roman"/>
          <w:sz w:val="28"/>
          <w:szCs w:val="28"/>
        </w:rPr>
      </w:pPr>
      <w:r w:rsidRPr="002E6A6D">
        <w:rPr>
          <w:rFonts w:ascii="Times New Roman" w:hAnsi="Times New Roman" w:cs="Times New Roman"/>
          <w:sz w:val="28"/>
          <w:szCs w:val="28"/>
        </w:rPr>
        <w:t>Второй этап включает в себя то, что планируется сделать в рамках реализации П</w:t>
      </w:r>
      <w:r w:rsidR="00C24991">
        <w:rPr>
          <w:rFonts w:ascii="Times New Roman" w:hAnsi="Times New Roman" w:cs="Times New Roman"/>
          <w:sz w:val="28"/>
          <w:szCs w:val="28"/>
        </w:rPr>
        <w:t>одп</w:t>
      </w:r>
      <w:r w:rsidRPr="002E6A6D">
        <w:rPr>
          <w:rFonts w:ascii="Times New Roman" w:hAnsi="Times New Roman" w:cs="Times New Roman"/>
          <w:sz w:val="28"/>
          <w:szCs w:val="28"/>
        </w:rPr>
        <w:t>рограммы.</w:t>
      </w:r>
    </w:p>
    <w:p w:rsidR="00347453" w:rsidRDefault="00347453" w:rsidP="00347453">
      <w:pPr>
        <w:pStyle w:val="ConsPlusTitle"/>
        <w:ind w:firstLine="709"/>
        <w:jc w:val="center"/>
        <w:outlineLvl w:val="1"/>
      </w:pPr>
    </w:p>
    <w:p w:rsidR="005D77A8" w:rsidRPr="00C24991" w:rsidRDefault="005D77A8" w:rsidP="00347453">
      <w:pPr>
        <w:pStyle w:val="ConsPlusTitle"/>
        <w:ind w:firstLine="709"/>
        <w:jc w:val="center"/>
        <w:outlineLvl w:val="1"/>
        <w:rPr>
          <w:caps/>
        </w:rPr>
      </w:pPr>
      <w:r w:rsidRPr="002E6A6D">
        <w:t xml:space="preserve">IV. </w:t>
      </w:r>
      <w:r w:rsidRPr="00C24991">
        <w:rPr>
          <w:caps/>
        </w:rPr>
        <w:t>План-график реализации П</w:t>
      </w:r>
      <w:r w:rsidR="00347453" w:rsidRPr="00C24991">
        <w:rPr>
          <w:caps/>
        </w:rPr>
        <w:t>одп</w:t>
      </w:r>
      <w:r w:rsidRPr="00C24991">
        <w:rPr>
          <w:caps/>
        </w:rPr>
        <w:t xml:space="preserve">рограммы </w:t>
      </w:r>
    </w:p>
    <w:p w:rsidR="005D77A8" w:rsidRDefault="005D77A8" w:rsidP="00347453">
      <w:pPr>
        <w:pStyle w:val="ConsPlusTitle"/>
        <w:ind w:firstLine="709"/>
        <w:jc w:val="center"/>
        <w:outlineLvl w:val="1"/>
      </w:pPr>
      <w:r w:rsidRPr="00C24991">
        <w:rPr>
          <w:caps/>
        </w:rPr>
        <w:t>профилактики обязательных требований</w:t>
      </w:r>
      <w:r w:rsidRPr="002E6A6D">
        <w:t xml:space="preserve"> </w:t>
      </w:r>
    </w:p>
    <w:p w:rsidR="00347453" w:rsidRPr="002E6A6D" w:rsidRDefault="00347453" w:rsidP="00347453">
      <w:pPr>
        <w:pStyle w:val="ConsPlusTitle"/>
        <w:ind w:firstLine="709"/>
        <w:jc w:val="center"/>
        <w:outlineLvl w:val="1"/>
      </w:pPr>
    </w:p>
    <w:p w:rsidR="003F552C" w:rsidRDefault="00C24991" w:rsidP="00347453">
      <w:pPr>
        <w:pStyle w:val="ConsPlusTitle"/>
        <w:ind w:firstLine="709"/>
        <w:jc w:val="both"/>
        <w:outlineLvl w:val="1"/>
        <w:rPr>
          <w:b w:val="0"/>
        </w:rPr>
      </w:pPr>
      <w:r>
        <w:rPr>
          <w:b w:val="0"/>
        </w:rPr>
        <w:t>Приложение 1.</w:t>
      </w:r>
    </w:p>
    <w:p w:rsidR="00C24991" w:rsidRPr="002E6A6D" w:rsidRDefault="00C24991" w:rsidP="00347453">
      <w:pPr>
        <w:pStyle w:val="ConsPlusTitle"/>
        <w:ind w:firstLine="709"/>
        <w:jc w:val="both"/>
        <w:outlineLvl w:val="1"/>
        <w:rPr>
          <w:b w:val="0"/>
        </w:rPr>
      </w:pPr>
    </w:p>
    <w:p w:rsidR="005D77A8" w:rsidRDefault="005D77A8" w:rsidP="00347453">
      <w:pPr>
        <w:pStyle w:val="ConsPlusTitle"/>
        <w:ind w:firstLine="709"/>
        <w:jc w:val="center"/>
        <w:outlineLvl w:val="1"/>
        <w:rPr>
          <w:szCs w:val="28"/>
        </w:rPr>
      </w:pPr>
      <w:r w:rsidRPr="002E6A6D">
        <w:rPr>
          <w:szCs w:val="28"/>
          <w:lang w:val="en-US"/>
        </w:rPr>
        <w:t>V</w:t>
      </w:r>
      <w:r w:rsidRPr="002E6A6D">
        <w:rPr>
          <w:szCs w:val="28"/>
        </w:rPr>
        <w:t xml:space="preserve">. </w:t>
      </w:r>
      <w:r w:rsidRPr="00C24991">
        <w:rPr>
          <w:caps/>
          <w:szCs w:val="28"/>
        </w:rPr>
        <w:t>Определение ресурсного обеспечения П</w:t>
      </w:r>
      <w:r w:rsidR="00347453" w:rsidRPr="00C24991">
        <w:rPr>
          <w:caps/>
          <w:szCs w:val="28"/>
        </w:rPr>
        <w:t>одп</w:t>
      </w:r>
      <w:r w:rsidRPr="00C24991">
        <w:rPr>
          <w:caps/>
          <w:szCs w:val="28"/>
        </w:rPr>
        <w:t>рограммы</w:t>
      </w:r>
    </w:p>
    <w:p w:rsidR="00347453" w:rsidRPr="002E6A6D" w:rsidRDefault="00347453" w:rsidP="00347453">
      <w:pPr>
        <w:pStyle w:val="ConsPlusTitle"/>
        <w:ind w:firstLine="709"/>
        <w:jc w:val="center"/>
        <w:outlineLvl w:val="1"/>
        <w:rPr>
          <w:szCs w:val="28"/>
        </w:rPr>
      </w:pPr>
    </w:p>
    <w:p w:rsidR="003F552C" w:rsidRPr="002E6A6D" w:rsidRDefault="005D77A8" w:rsidP="00C24991">
      <w:pPr>
        <w:spacing w:after="0" w:line="360" w:lineRule="auto"/>
        <w:ind w:firstLine="709"/>
        <w:jc w:val="both"/>
        <w:rPr>
          <w:sz w:val="28"/>
          <w:szCs w:val="28"/>
        </w:rPr>
      </w:pPr>
      <w:r w:rsidRPr="002E6A6D">
        <w:rPr>
          <w:rFonts w:ascii="Times New Roman" w:hAnsi="Times New Roman" w:cs="Times New Roman"/>
          <w:sz w:val="28"/>
          <w:szCs w:val="28"/>
        </w:rPr>
        <w:lastRenderedPageBreak/>
        <w:t xml:space="preserve">Штатная численность Сибирского управления при осуществлении федерального государственного </w:t>
      </w:r>
      <w:r w:rsidR="00772F73" w:rsidRPr="002E6A6D">
        <w:rPr>
          <w:rFonts w:ascii="Times New Roman" w:hAnsi="Times New Roman" w:cs="Times New Roman"/>
          <w:sz w:val="28"/>
          <w:szCs w:val="28"/>
        </w:rPr>
        <w:t xml:space="preserve">надзора на взрывоопасных объектах хранения и переработки растительного сырья </w:t>
      </w:r>
      <w:r w:rsidRPr="002E6A6D">
        <w:rPr>
          <w:rFonts w:ascii="Times New Roman" w:hAnsi="Times New Roman" w:cs="Times New Roman"/>
          <w:sz w:val="28"/>
          <w:szCs w:val="28"/>
        </w:rPr>
        <w:t xml:space="preserve">по состоянию на 01.01.2018 года составляет </w:t>
      </w:r>
      <w:r w:rsidR="00772F73" w:rsidRPr="002E6A6D">
        <w:rPr>
          <w:rFonts w:ascii="Times New Roman" w:hAnsi="Times New Roman" w:cs="Times New Roman"/>
          <w:sz w:val="28"/>
          <w:szCs w:val="28"/>
        </w:rPr>
        <w:t>4</w:t>
      </w:r>
      <w:r w:rsidRPr="002E6A6D">
        <w:rPr>
          <w:rFonts w:ascii="Times New Roman" w:hAnsi="Times New Roman" w:cs="Times New Roman"/>
          <w:sz w:val="28"/>
          <w:szCs w:val="28"/>
        </w:rPr>
        <w:t xml:space="preserve"> человек</w:t>
      </w:r>
      <w:r w:rsidR="00772F73" w:rsidRPr="002E6A6D">
        <w:rPr>
          <w:rFonts w:ascii="Times New Roman" w:hAnsi="Times New Roman" w:cs="Times New Roman"/>
          <w:sz w:val="28"/>
          <w:szCs w:val="28"/>
        </w:rPr>
        <w:t>а</w:t>
      </w:r>
      <w:r w:rsidRPr="002E6A6D">
        <w:rPr>
          <w:rFonts w:ascii="Times New Roman" w:hAnsi="Times New Roman" w:cs="Times New Roman"/>
          <w:sz w:val="28"/>
          <w:szCs w:val="28"/>
        </w:rPr>
        <w:t xml:space="preserve">, фактическая – </w:t>
      </w:r>
      <w:r w:rsidR="00772F73" w:rsidRPr="002E6A6D">
        <w:rPr>
          <w:rFonts w:ascii="Times New Roman" w:hAnsi="Times New Roman" w:cs="Times New Roman"/>
          <w:sz w:val="28"/>
          <w:szCs w:val="28"/>
        </w:rPr>
        <w:t>4</w:t>
      </w:r>
      <w:r w:rsidRPr="002E6A6D">
        <w:rPr>
          <w:rFonts w:ascii="Times New Roman" w:hAnsi="Times New Roman" w:cs="Times New Roman"/>
          <w:sz w:val="28"/>
          <w:szCs w:val="28"/>
        </w:rPr>
        <w:t xml:space="preserve"> человек</w:t>
      </w:r>
      <w:r w:rsidR="00772F73" w:rsidRPr="002E6A6D">
        <w:rPr>
          <w:rFonts w:ascii="Times New Roman" w:hAnsi="Times New Roman" w:cs="Times New Roman"/>
          <w:sz w:val="28"/>
          <w:szCs w:val="28"/>
        </w:rPr>
        <w:t>а</w:t>
      </w:r>
      <w:r w:rsidRPr="002E6A6D">
        <w:rPr>
          <w:rFonts w:ascii="Times New Roman" w:hAnsi="Times New Roman" w:cs="Times New Roman"/>
          <w:sz w:val="28"/>
          <w:szCs w:val="28"/>
        </w:rPr>
        <w:t>.</w:t>
      </w:r>
      <w:r w:rsidR="003F552C" w:rsidRPr="002E6A6D">
        <w:rPr>
          <w:sz w:val="28"/>
          <w:szCs w:val="28"/>
        </w:rPr>
        <w:t xml:space="preserve"> </w:t>
      </w:r>
      <w:proofErr w:type="gramStart"/>
      <w:r w:rsidR="003F552C" w:rsidRPr="002E6A6D">
        <w:rPr>
          <w:rFonts w:ascii="Times New Roman" w:hAnsi="Times New Roman" w:cs="Times New Roman"/>
          <w:sz w:val="28"/>
          <w:szCs w:val="28"/>
        </w:rPr>
        <w:t>Исходя из численности зарегистрированных в государственном реестре организаций 3 класса опасности</w:t>
      </w:r>
      <w:r w:rsidR="00C90582">
        <w:rPr>
          <w:rFonts w:ascii="Times New Roman" w:hAnsi="Times New Roman" w:cs="Times New Roman"/>
          <w:sz w:val="28"/>
          <w:szCs w:val="28"/>
        </w:rPr>
        <w:t>,</w:t>
      </w:r>
      <w:r w:rsidR="003F552C" w:rsidRPr="002E6A6D">
        <w:rPr>
          <w:rFonts w:ascii="Times New Roman" w:hAnsi="Times New Roman" w:cs="Times New Roman"/>
          <w:sz w:val="28"/>
          <w:szCs w:val="28"/>
        </w:rPr>
        <w:t xml:space="preserve"> с учетом проведения плановых проверок и проверок по контролю за выполнением предписаний, и осуществления контрольно-надзорных функций, расстоянием от местонахождения инспекторов до местонахождения поднадзорных организаций (до </w:t>
      </w:r>
      <w:smartTag w:uri="urn:schemas-microsoft-com:office:smarttags" w:element="metricconverter">
        <w:smartTagPr>
          <w:attr w:name="ProductID" w:val="500 км"/>
        </w:smartTagPr>
        <w:r w:rsidR="003F552C" w:rsidRPr="002E6A6D">
          <w:rPr>
            <w:rFonts w:ascii="Times New Roman" w:hAnsi="Times New Roman" w:cs="Times New Roman"/>
            <w:sz w:val="28"/>
            <w:szCs w:val="28"/>
          </w:rPr>
          <w:t>500 км</w:t>
        </w:r>
      </w:smartTag>
      <w:r w:rsidR="003F552C" w:rsidRPr="002E6A6D">
        <w:rPr>
          <w:rFonts w:ascii="Times New Roman" w:hAnsi="Times New Roman" w:cs="Times New Roman"/>
          <w:sz w:val="28"/>
          <w:szCs w:val="28"/>
        </w:rPr>
        <w:t xml:space="preserve">),  численный состав инспекторов </w:t>
      </w:r>
      <w:r w:rsidR="00C90582">
        <w:rPr>
          <w:rFonts w:ascii="Times New Roman" w:hAnsi="Times New Roman" w:cs="Times New Roman"/>
          <w:sz w:val="28"/>
          <w:szCs w:val="28"/>
        </w:rPr>
        <w:t>надзора</w:t>
      </w:r>
      <w:r w:rsidR="003F552C" w:rsidRPr="002E6A6D">
        <w:rPr>
          <w:rFonts w:ascii="Times New Roman" w:hAnsi="Times New Roman" w:cs="Times New Roman"/>
          <w:sz w:val="28"/>
          <w:szCs w:val="28"/>
        </w:rPr>
        <w:t xml:space="preserve"> должен быть не менее 5 человек, с добавлением ставки государственного инспектора на территории Алтайского края.</w:t>
      </w:r>
      <w:proofErr w:type="gramEnd"/>
    </w:p>
    <w:p w:rsidR="00097674" w:rsidRPr="002E6A6D" w:rsidRDefault="00097674" w:rsidP="00347453">
      <w:pPr>
        <w:pStyle w:val="ConsPlusTitle"/>
        <w:ind w:firstLine="709"/>
        <w:jc w:val="both"/>
        <w:outlineLvl w:val="1"/>
        <w:rPr>
          <w:b w:val="0"/>
        </w:rPr>
      </w:pPr>
    </w:p>
    <w:p w:rsidR="00772F73" w:rsidRPr="00C24991" w:rsidRDefault="00772F73" w:rsidP="00347453">
      <w:pPr>
        <w:pStyle w:val="ConsPlusTitle"/>
        <w:ind w:firstLine="709"/>
        <w:jc w:val="center"/>
        <w:rPr>
          <w:caps/>
        </w:rPr>
      </w:pPr>
      <w:r w:rsidRPr="002E6A6D">
        <w:rPr>
          <w:lang w:val="en-US"/>
        </w:rPr>
        <w:t>VI</w:t>
      </w:r>
      <w:proofErr w:type="gramStart"/>
      <w:r w:rsidRPr="002E6A6D">
        <w:t xml:space="preserve">.  </w:t>
      </w:r>
      <w:r w:rsidRPr="00C24991">
        <w:rPr>
          <w:caps/>
        </w:rPr>
        <w:t>Перечень</w:t>
      </w:r>
      <w:proofErr w:type="gramEnd"/>
      <w:r w:rsidRPr="00C24991">
        <w:rPr>
          <w:caps/>
        </w:rPr>
        <w:t xml:space="preserve"> уполномоченных должностных лиц (с контактами), ответственных за организацию и проведение профилактических мероприятий.</w:t>
      </w:r>
    </w:p>
    <w:p w:rsidR="00772F73" w:rsidRPr="00C24991" w:rsidRDefault="00772F73" w:rsidP="00347453">
      <w:pPr>
        <w:pStyle w:val="ConsPlusTitle"/>
        <w:ind w:firstLine="709"/>
        <w:jc w:val="center"/>
        <w:rPr>
          <w:b w:val="0"/>
          <w:caps/>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380"/>
        <w:gridCol w:w="2318"/>
        <w:gridCol w:w="4314"/>
      </w:tblGrid>
      <w:tr w:rsidR="002E6A6D" w:rsidRPr="002E6A6D" w:rsidTr="00C24991">
        <w:trPr>
          <w:jc w:val="center"/>
        </w:trPr>
        <w:tc>
          <w:tcPr>
            <w:tcW w:w="636" w:type="dxa"/>
          </w:tcPr>
          <w:p w:rsidR="00772F73" w:rsidRPr="002E6A6D" w:rsidRDefault="00772F73" w:rsidP="00347453">
            <w:pPr>
              <w:pStyle w:val="ConsPlusTitle"/>
              <w:rPr>
                <w:b w:val="0"/>
                <w:sz w:val="24"/>
                <w:szCs w:val="24"/>
              </w:rPr>
            </w:pPr>
            <w:r w:rsidRPr="002E6A6D">
              <w:rPr>
                <w:b w:val="0"/>
                <w:sz w:val="24"/>
                <w:szCs w:val="24"/>
              </w:rPr>
              <w:t xml:space="preserve">№ </w:t>
            </w:r>
            <w:proofErr w:type="gramStart"/>
            <w:r w:rsidRPr="002E6A6D">
              <w:rPr>
                <w:b w:val="0"/>
                <w:sz w:val="24"/>
                <w:szCs w:val="24"/>
              </w:rPr>
              <w:t>п</w:t>
            </w:r>
            <w:proofErr w:type="gramEnd"/>
            <w:r w:rsidRPr="002E6A6D">
              <w:rPr>
                <w:b w:val="0"/>
                <w:sz w:val="24"/>
                <w:szCs w:val="24"/>
              </w:rPr>
              <w:t>/п</w:t>
            </w:r>
          </w:p>
        </w:tc>
        <w:tc>
          <w:tcPr>
            <w:tcW w:w="2380" w:type="dxa"/>
            <w:vAlign w:val="center"/>
          </w:tcPr>
          <w:p w:rsidR="00772F73" w:rsidRPr="002E6A6D" w:rsidRDefault="00772F73" w:rsidP="00C24991">
            <w:pPr>
              <w:pStyle w:val="ConsPlusTitle"/>
              <w:jc w:val="center"/>
              <w:rPr>
                <w:b w:val="0"/>
                <w:sz w:val="24"/>
                <w:szCs w:val="24"/>
              </w:rPr>
            </w:pPr>
            <w:r w:rsidRPr="002E6A6D">
              <w:rPr>
                <w:b w:val="0"/>
                <w:sz w:val="24"/>
                <w:szCs w:val="24"/>
              </w:rPr>
              <w:t>Ф.И.О.</w:t>
            </w:r>
          </w:p>
        </w:tc>
        <w:tc>
          <w:tcPr>
            <w:tcW w:w="2318" w:type="dxa"/>
            <w:vAlign w:val="center"/>
          </w:tcPr>
          <w:p w:rsidR="00772F73" w:rsidRPr="002E6A6D" w:rsidRDefault="00772F73" w:rsidP="00C24991">
            <w:pPr>
              <w:pStyle w:val="ConsPlusTitle"/>
              <w:jc w:val="center"/>
              <w:rPr>
                <w:b w:val="0"/>
                <w:sz w:val="24"/>
                <w:szCs w:val="24"/>
              </w:rPr>
            </w:pPr>
            <w:r w:rsidRPr="002E6A6D">
              <w:rPr>
                <w:b w:val="0"/>
                <w:sz w:val="24"/>
                <w:szCs w:val="24"/>
              </w:rPr>
              <w:t>Должность</w:t>
            </w:r>
          </w:p>
        </w:tc>
        <w:tc>
          <w:tcPr>
            <w:tcW w:w="4314" w:type="dxa"/>
            <w:vAlign w:val="center"/>
          </w:tcPr>
          <w:p w:rsidR="00772F73" w:rsidRPr="002E6A6D" w:rsidRDefault="00772F73" w:rsidP="00C24991">
            <w:pPr>
              <w:pStyle w:val="ConsPlusTitle"/>
              <w:jc w:val="center"/>
              <w:rPr>
                <w:b w:val="0"/>
                <w:sz w:val="24"/>
                <w:szCs w:val="24"/>
              </w:rPr>
            </w:pPr>
            <w:r w:rsidRPr="002E6A6D">
              <w:rPr>
                <w:b w:val="0"/>
                <w:sz w:val="24"/>
                <w:szCs w:val="24"/>
              </w:rPr>
              <w:t>Контактные данные</w:t>
            </w:r>
          </w:p>
        </w:tc>
      </w:tr>
      <w:tr w:rsidR="002E6A6D" w:rsidRPr="002E6A6D" w:rsidTr="00772F73">
        <w:trPr>
          <w:jc w:val="center"/>
        </w:trPr>
        <w:tc>
          <w:tcPr>
            <w:tcW w:w="636" w:type="dxa"/>
          </w:tcPr>
          <w:p w:rsidR="00772F73" w:rsidRPr="002E6A6D" w:rsidRDefault="00772F73" w:rsidP="00347453">
            <w:pPr>
              <w:pStyle w:val="ConsPlusTitle"/>
              <w:jc w:val="center"/>
              <w:rPr>
                <w:b w:val="0"/>
                <w:sz w:val="24"/>
                <w:szCs w:val="24"/>
              </w:rPr>
            </w:pPr>
            <w:r w:rsidRPr="002E6A6D">
              <w:rPr>
                <w:b w:val="0"/>
                <w:sz w:val="24"/>
                <w:szCs w:val="24"/>
              </w:rPr>
              <w:t>1.</w:t>
            </w:r>
          </w:p>
        </w:tc>
        <w:tc>
          <w:tcPr>
            <w:tcW w:w="9012" w:type="dxa"/>
            <w:gridSpan w:val="3"/>
          </w:tcPr>
          <w:p w:rsidR="00772F73" w:rsidRPr="002E6A6D" w:rsidRDefault="00772F73" w:rsidP="00347453">
            <w:pPr>
              <w:pStyle w:val="ConsPlusTitle"/>
              <w:jc w:val="center"/>
              <w:rPr>
                <w:sz w:val="24"/>
                <w:szCs w:val="24"/>
              </w:rPr>
            </w:pPr>
            <w:r w:rsidRPr="002E6A6D">
              <w:rPr>
                <w:sz w:val="24"/>
                <w:szCs w:val="24"/>
              </w:rPr>
              <w:t>Руководитель п</w:t>
            </w:r>
            <w:r w:rsidR="00347453">
              <w:rPr>
                <w:sz w:val="24"/>
                <w:szCs w:val="24"/>
              </w:rPr>
              <w:t>одп</w:t>
            </w:r>
            <w:r w:rsidRPr="002E6A6D">
              <w:rPr>
                <w:sz w:val="24"/>
                <w:szCs w:val="24"/>
              </w:rPr>
              <w:t>рограммы</w:t>
            </w:r>
          </w:p>
        </w:tc>
      </w:tr>
      <w:tr w:rsidR="002E6A6D" w:rsidRPr="004478CD" w:rsidTr="00772F73">
        <w:trPr>
          <w:jc w:val="center"/>
        </w:trPr>
        <w:tc>
          <w:tcPr>
            <w:tcW w:w="636" w:type="dxa"/>
          </w:tcPr>
          <w:p w:rsidR="00772F73" w:rsidRPr="002E6A6D" w:rsidRDefault="00772F73" w:rsidP="00347453">
            <w:pPr>
              <w:pStyle w:val="ConsPlusTitle"/>
              <w:rPr>
                <w:b w:val="0"/>
                <w:sz w:val="24"/>
                <w:szCs w:val="24"/>
              </w:rPr>
            </w:pPr>
            <w:r w:rsidRPr="002E6A6D">
              <w:rPr>
                <w:b w:val="0"/>
                <w:sz w:val="24"/>
                <w:szCs w:val="24"/>
              </w:rPr>
              <w:t>1.1.</w:t>
            </w:r>
          </w:p>
        </w:tc>
        <w:tc>
          <w:tcPr>
            <w:tcW w:w="2380" w:type="dxa"/>
          </w:tcPr>
          <w:p w:rsidR="00772F73" w:rsidRPr="002E6A6D" w:rsidRDefault="00772F73" w:rsidP="00347453">
            <w:pPr>
              <w:pStyle w:val="ConsPlusTitle"/>
              <w:rPr>
                <w:b w:val="0"/>
                <w:sz w:val="24"/>
                <w:szCs w:val="24"/>
              </w:rPr>
            </w:pPr>
            <w:r w:rsidRPr="002E6A6D">
              <w:rPr>
                <w:b w:val="0"/>
                <w:sz w:val="24"/>
                <w:szCs w:val="24"/>
              </w:rPr>
              <w:t>Иванов Сергей Анатольевич</w:t>
            </w:r>
          </w:p>
        </w:tc>
        <w:tc>
          <w:tcPr>
            <w:tcW w:w="2318" w:type="dxa"/>
          </w:tcPr>
          <w:p w:rsidR="00772F73" w:rsidRPr="002E6A6D" w:rsidRDefault="00772F73" w:rsidP="00347453">
            <w:pPr>
              <w:pStyle w:val="ConsPlusTitle"/>
              <w:rPr>
                <w:b w:val="0"/>
                <w:sz w:val="24"/>
                <w:szCs w:val="24"/>
              </w:rPr>
            </w:pPr>
            <w:r w:rsidRPr="002E6A6D">
              <w:rPr>
                <w:b w:val="0"/>
                <w:sz w:val="24"/>
                <w:szCs w:val="24"/>
              </w:rPr>
              <w:t>Заместитель руководителя управления</w:t>
            </w:r>
          </w:p>
        </w:tc>
        <w:tc>
          <w:tcPr>
            <w:tcW w:w="4314" w:type="dxa"/>
          </w:tcPr>
          <w:p w:rsidR="00772F73" w:rsidRPr="002E6A6D" w:rsidRDefault="00772F73" w:rsidP="00347453">
            <w:pPr>
              <w:pStyle w:val="10"/>
              <w:rPr>
                <w:rFonts w:ascii="Times New Roman" w:hAnsi="Times New Roman"/>
                <w:sz w:val="24"/>
                <w:szCs w:val="24"/>
                <w:lang w:val="en-US"/>
              </w:rPr>
            </w:pPr>
            <w:r w:rsidRPr="002E6A6D">
              <w:rPr>
                <w:rFonts w:ascii="Times New Roman" w:hAnsi="Times New Roman"/>
                <w:sz w:val="24"/>
                <w:szCs w:val="24"/>
              </w:rPr>
              <w:t>Тел</w:t>
            </w:r>
            <w:r w:rsidRPr="002E6A6D">
              <w:rPr>
                <w:rFonts w:ascii="Times New Roman" w:hAnsi="Times New Roman"/>
                <w:sz w:val="24"/>
                <w:szCs w:val="24"/>
                <w:lang w:val="en-US"/>
              </w:rPr>
              <w:t>. (3852) 298-471</w:t>
            </w:r>
          </w:p>
          <w:p w:rsidR="00772F73" w:rsidRPr="002E6A6D" w:rsidRDefault="00772F73" w:rsidP="00347453">
            <w:pPr>
              <w:pStyle w:val="ConsPlusTitle"/>
              <w:rPr>
                <w:b w:val="0"/>
                <w:sz w:val="24"/>
                <w:szCs w:val="24"/>
                <w:lang w:val="en-US"/>
              </w:rPr>
            </w:pPr>
            <w:r w:rsidRPr="002E6A6D">
              <w:rPr>
                <w:b w:val="0"/>
                <w:sz w:val="24"/>
                <w:szCs w:val="24"/>
                <w:lang w:val="en-US"/>
              </w:rPr>
              <w:t>e-mail:</w:t>
            </w:r>
            <w:r w:rsidRPr="002E6A6D">
              <w:rPr>
                <w:b w:val="0"/>
                <w:lang w:val="en-US"/>
              </w:rPr>
              <w:t xml:space="preserve"> </w:t>
            </w:r>
            <w:r w:rsidRPr="002E6A6D">
              <w:rPr>
                <w:rStyle w:val="ae"/>
                <w:bCs/>
                <w:sz w:val="24"/>
                <w:szCs w:val="24"/>
                <w:lang w:val="en-US"/>
              </w:rPr>
              <w:t>ivanovsa@gosnadzor42.ru</w:t>
            </w:r>
          </w:p>
        </w:tc>
      </w:tr>
      <w:tr w:rsidR="002E6A6D" w:rsidRPr="002E6A6D" w:rsidTr="00772F73">
        <w:trPr>
          <w:jc w:val="center"/>
        </w:trPr>
        <w:tc>
          <w:tcPr>
            <w:tcW w:w="636" w:type="dxa"/>
          </w:tcPr>
          <w:p w:rsidR="00772F73" w:rsidRPr="002E6A6D" w:rsidRDefault="00772F73" w:rsidP="00347453">
            <w:pPr>
              <w:pStyle w:val="ConsPlusTitle"/>
              <w:rPr>
                <w:b w:val="0"/>
                <w:sz w:val="24"/>
                <w:szCs w:val="24"/>
              </w:rPr>
            </w:pPr>
            <w:r w:rsidRPr="002E6A6D">
              <w:rPr>
                <w:b w:val="0"/>
                <w:sz w:val="24"/>
                <w:szCs w:val="24"/>
              </w:rPr>
              <w:t>2.</w:t>
            </w:r>
          </w:p>
        </w:tc>
        <w:tc>
          <w:tcPr>
            <w:tcW w:w="9012" w:type="dxa"/>
            <w:gridSpan w:val="3"/>
          </w:tcPr>
          <w:p w:rsidR="00772F73" w:rsidRPr="002E6A6D" w:rsidRDefault="00772F73" w:rsidP="00347453">
            <w:pPr>
              <w:pStyle w:val="ConsPlusTitle"/>
              <w:jc w:val="center"/>
              <w:rPr>
                <w:sz w:val="24"/>
                <w:szCs w:val="24"/>
              </w:rPr>
            </w:pPr>
            <w:r w:rsidRPr="002E6A6D">
              <w:rPr>
                <w:sz w:val="24"/>
                <w:szCs w:val="24"/>
              </w:rPr>
              <w:t>Должностные лица, ответственные за организацию и проведение профилактических мероприятий</w:t>
            </w:r>
          </w:p>
        </w:tc>
      </w:tr>
      <w:tr w:rsidR="001A2246" w:rsidRPr="002E6A6D" w:rsidTr="00772F73">
        <w:trPr>
          <w:jc w:val="center"/>
        </w:trPr>
        <w:tc>
          <w:tcPr>
            <w:tcW w:w="636" w:type="dxa"/>
          </w:tcPr>
          <w:p w:rsidR="00772F73" w:rsidRPr="002E6A6D" w:rsidRDefault="00772F73" w:rsidP="00347453">
            <w:pPr>
              <w:pStyle w:val="ConsPlusTitle"/>
              <w:rPr>
                <w:b w:val="0"/>
                <w:sz w:val="24"/>
                <w:szCs w:val="24"/>
              </w:rPr>
            </w:pPr>
            <w:r w:rsidRPr="002E6A6D">
              <w:rPr>
                <w:b w:val="0"/>
                <w:sz w:val="24"/>
                <w:szCs w:val="24"/>
              </w:rPr>
              <w:t>2.1.</w:t>
            </w:r>
          </w:p>
        </w:tc>
        <w:tc>
          <w:tcPr>
            <w:tcW w:w="2380" w:type="dxa"/>
          </w:tcPr>
          <w:p w:rsidR="00772F73" w:rsidRPr="002E6A6D" w:rsidRDefault="00772F73" w:rsidP="00347453">
            <w:pPr>
              <w:pStyle w:val="ConsPlusTitle"/>
              <w:rPr>
                <w:b w:val="0"/>
                <w:sz w:val="24"/>
                <w:szCs w:val="24"/>
              </w:rPr>
            </w:pPr>
            <w:proofErr w:type="spellStart"/>
            <w:r w:rsidRPr="002E6A6D">
              <w:rPr>
                <w:b w:val="0"/>
                <w:sz w:val="24"/>
                <w:szCs w:val="24"/>
              </w:rPr>
              <w:t>Кулыгин</w:t>
            </w:r>
            <w:proofErr w:type="spellEnd"/>
            <w:r w:rsidRPr="002E6A6D">
              <w:rPr>
                <w:b w:val="0"/>
                <w:sz w:val="24"/>
                <w:szCs w:val="24"/>
              </w:rPr>
              <w:t xml:space="preserve"> Евгений </w:t>
            </w:r>
            <w:proofErr w:type="spellStart"/>
            <w:r w:rsidRPr="002E6A6D">
              <w:rPr>
                <w:b w:val="0"/>
                <w:sz w:val="24"/>
                <w:szCs w:val="24"/>
              </w:rPr>
              <w:t>Иванвич</w:t>
            </w:r>
            <w:proofErr w:type="spellEnd"/>
          </w:p>
        </w:tc>
        <w:tc>
          <w:tcPr>
            <w:tcW w:w="2318" w:type="dxa"/>
          </w:tcPr>
          <w:p w:rsidR="00772F73" w:rsidRPr="002E6A6D" w:rsidRDefault="00772F73" w:rsidP="00347453">
            <w:pPr>
              <w:pStyle w:val="ConsPlusTitle"/>
              <w:rPr>
                <w:b w:val="0"/>
                <w:sz w:val="24"/>
                <w:szCs w:val="24"/>
              </w:rPr>
            </w:pPr>
            <w:r w:rsidRPr="002E6A6D">
              <w:rPr>
                <w:b w:val="0"/>
                <w:sz w:val="24"/>
                <w:szCs w:val="24"/>
              </w:rPr>
              <w:t>Начальник отдела</w:t>
            </w:r>
          </w:p>
        </w:tc>
        <w:tc>
          <w:tcPr>
            <w:tcW w:w="4314" w:type="dxa"/>
          </w:tcPr>
          <w:p w:rsidR="00772F73" w:rsidRPr="002E6A6D" w:rsidRDefault="00772F73" w:rsidP="00347453">
            <w:pPr>
              <w:spacing w:after="0" w:line="240" w:lineRule="auto"/>
              <w:rPr>
                <w:rFonts w:ascii="Times New Roman" w:hAnsi="Times New Roman" w:cs="Times New Roman"/>
                <w:sz w:val="24"/>
                <w:szCs w:val="24"/>
                <w:lang w:val="en-US"/>
              </w:rPr>
            </w:pPr>
            <w:r w:rsidRPr="002E6A6D">
              <w:rPr>
                <w:rFonts w:ascii="Times New Roman" w:hAnsi="Times New Roman" w:cs="Times New Roman"/>
                <w:sz w:val="24"/>
                <w:szCs w:val="24"/>
              </w:rPr>
              <w:t>Тел</w:t>
            </w:r>
            <w:r w:rsidRPr="002E6A6D">
              <w:rPr>
                <w:rFonts w:ascii="Times New Roman" w:hAnsi="Times New Roman" w:cs="Times New Roman"/>
                <w:sz w:val="24"/>
                <w:szCs w:val="24"/>
                <w:lang w:val="en-US"/>
              </w:rPr>
              <w:t>. (3852) 298-462</w:t>
            </w:r>
          </w:p>
          <w:p w:rsidR="00772F73" w:rsidRPr="002E6A6D" w:rsidRDefault="00772F73" w:rsidP="00347453">
            <w:pPr>
              <w:spacing w:after="0" w:line="240" w:lineRule="auto"/>
              <w:rPr>
                <w:rFonts w:ascii="Times New Roman" w:hAnsi="Times New Roman" w:cs="Times New Roman"/>
                <w:sz w:val="24"/>
                <w:szCs w:val="24"/>
                <w:lang w:val="en-US"/>
              </w:rPr>
            </w:pPr>
            <w:r w:rsidRPr="002E6A6D">
              <w:rPr>
                <w:rFonts w:ascii="Times New Roman" w:hAnsi="Times New Roman" w:cs="Times New Roman"/>
                <w:sz w:val="24"/>
                <w:szCs w:val="24"/>
                <w:lang w:val="en-US"/>
              </w:rPr>
              <w:t xml:space="preserve">        </w:t>
            </w:r>
          </w:p>
          <w:p w:rsidR="00772F73" w:rsidRPr="002E6A6D" w:rsidRDefault="00772F73" w:rsidP="00347453">
            <w:pPr>
              <w:pStyle w:val="ConsPlusTitle"/>
              <w:rPr>
                <w:b w:val="0"/>
                <w:sz w:val="24"/>
                <w:szCs w:val="24"/>
                <w:lang w:val="en-US"/>
              </w:rPr>
            </w:pPr>
            <w:r w:rsidRPr="002E6A6D">
              <w:rPr>
                <w:b w:val="0"/>
                <w:sz w:val="24"/>
                <w:szCs w:val="24"/>
                <w:lang w:val="en-US"/>
              </w:rPr>
              <w:t>e-mail:</w:t>
            </w:r>
            <w:r w:rsidRPr="002E6A6D">
              <w:rPr>
                <w:lang w:val="en-US"/>
              </w:rPr>
              <w:t xml:space="preserve"> </w:t>
            </w:r>
            <w:hyperlink r:id="rId12" w:history="1">
              <w:r w:rsidR="001A2246" w:rsidRPr="002E6A6D">
                <w:rPr>
                  <w:rStyle w:val="a9"/>
                  <w:b w:val="0"/>
                  <w:color w:val="auto"/>
                  <w:sz w:val="24"/>
                  <w:szCs w:val="24"/>
                  <w:lang w:val="en-US"/>
                </w:rPr>
                <w:t>Kuligin.ei@nadzor22.ru</w:t>
              </w:r>
            </w:hyperlink>
          </w:p>
          <w:p w:rsidR="001A2246" w:rsidRPr="002E6A6D" w:rsidRDefault="001A2246" w:rsidP="00347453">
            <w:pPr>
              <w:pStyle w:val="ConsPlusTitle"/>
              <w:rPr>
                <w:b w:val="0"/>
                <w:sz w:val="24"/>
                <w:szCs w:val="24"/>
                <w:lang w:val="en-US"/>
              </w:rPr>
            </w:pPr>
            <w:r w:rsidRPr="002E6A6D">
              <w:rPr>
                <w:b w:val="0"/>
                <w:sz w:val="24"/>
                <w:szCs w:val="24"/>
                <w:lang w:val="en-US"/>
              </w:rPr>
              <w:t xml:space="preserve">            zerno22@mail.ru</w:t>
            </w:r>
          </w:p>
        </w:tc>
      </w:tr>
    </w:tbl>
    <w:p w:rsidR="00772F73" w:rsidRPr="002E6A6D" w:rsidRDefault="00772F73" w:rsidP="00347453">
      <w:pPr>
        <w:pStyle w:val="ConsPlusNormal"/>
        <w:ind w:firstLine="709"/>
        <w:jc w:val="both"/>
        <w:rPr>
          <w:lang w:val="en-US"/>
        </w:rPr>
      </w:pPr>
    </w:p>
    <w:p w:rsidR="00772F73" w:rsidRPr="002E6A6D" w:rsidRDefault="00772F73" w:rsidP="00C24991">
      <w:pPr>
        <w:pStyle w:val="ConsPlusNormal"/>
        <w:spacing w:line="360" w:lineRule="auto"/>
        <w:ind w:firstLine="709"/>
        <w:jc w:val="both"/>
      </w:pPr>
      <w:r w:rsidRPr="002E6A6D">
        <w:t>Официальный сайт Ростехнадзора, на котором размещена П</w:t>
      </w:r>
      <w:r w:rsidR="00347453">
        <w:t>одп</w:t>
      </w:r>
      <w:r w:rsidRPr="002E6A6D">
        <w:t xml:space="preserve">рограмма и информация о результатах профилактической работы и профилактических мероприятиях - </w:t>
      </w:r>
      <w:hyperlink r:id="rId13" w:history="1">
        <w:r w:rsidR="003F552C" w:rsidRPr="002E6A6D">
          <w:rPr>
            <w:rStyle w:val="a9"/>
            <w:color w:val="auto"/>
          </w:rPr>
          <w:t>http://www.gosnadzor.ru</w:t>
        </w:r>
      </w:hyperlink>
      <w:r w:rsidR="00C24991">
        <w:rPr>
          <w:rStyle w:val="a9"/>
          <w:color w:val="auto"/>
        </w:rPr>
        <w:t>.</w:t>
      </w:r>
    </w:p>
    <w:p w:rsidR="003F552C" w:rsidRPr="002E6A6D" w:rsidRDefault="003F552C" w:rsidP="00347453">
      <w:pPr>
        <w:pStyle w:val="ConsPlusNormal"/>
        <w:ind w:firstLine="709"/>
        <w:jc w:val="both"/>
      </w:pPr>
    </w:p>
    <w:p w:rsidR="003F552C" w:rsidRPr="00C24991" w:rsidRDefault="003F552C" w:rsidP="00C24991">
      <w:pPr>
        <w:pStyle w:val="ConsPlusTitle"/>
        <w:ind w:firstLine="709"/>
        <w:jc w:val="center"/>
        <w:outlineLvl w:val="1"/>
        <w:rPr>
          <w:caps/>
        </w:rPr>
      </w:pPr>
      <w:r w:rsidRPr="002E6A6D">
        <w:t>V</w:t>
      </w:r>
      <w:r w:rsidRPr="002E6A6D">
        <w:rPr>
          <w:lang w:val="en-US"/>
        </w:rPr>
        <w:t>II</w:t>
      </w:r>
      <w:r w:rsidRPr="002E6A6D">
        <w:t xml:space="preserve">. </w:t>
      </w:r>
      <w:r w:rsidRPr="00C24991">
        <w:rPr>
          <w:caps/>
        </w:rPr>
        <w:t>Механизм оценки эффективности и результативности</w:t>
      </w:r>
      <w:r w:rsidR="00C24991">
        <w:rPr>
          <w:caps/>
        </w:rPr>
        <w:t xml:space="preserve"> </w:t>
      </w:r>
      <w:r w:rsidRPr="00C24991">
        <w:rPr>
          <w:caps/>
        </w:rPr>
        <w:t>профилактических мероприятий</w:t>
      </w:r>
    </w:p>
    <w:p w:rsidR="00347453" w:rsidRPr="002E6A6D" w:rsidRDefault="00347453" w:rsidP="00347453">
      <w:pPr>
        <w:pStyle w:val="ConsPlusTitle"/>
        <w:ind w:firstLine="709"/>
        <w:jc w:val="center"/>
      </w:pPr>
    </w:p>
    <w:p w:rsidR="001308F0" w:rsidRPr="002E6A6D" w:rsidRDefault="00DC2D39" w:rsidP="00C24991">
      <w:pPr>
        <w:pStyle w:val="ConsPlusNormal"/>
        <w:spacing w:line="360" w:lineRule="auto"/>
        <w:ind w:firstLine="709"/>
        <w:jc w:val="both"/>
      </w:pPr>
      <w:r w:rsidRPr="002E6A6D">
        <w:t> </w:t>
      </w:r>
      <w:r w:rsidR="001308F0" w:rsidRPr="002E6A6D">
        <w:t xml:space="preserve">Основным механизмом оценки эффективности и результативности профилактических мероприятий является оценка удовлетворенности </w:t>
      </w:r>
      <w:r w:rsidR="001308F0" w:rsidRPr="002E6A6D">
        <w:lastRenderedPageBreak/>
        <w:t xml:space="preserve">подконтрольных </w:t>
      </w:r>
      <w:r w:rsidR="0090622C" w:rsidRPr="002E6A6D">
        <w:t>организаций</w:t>
      </w:r>
      <w:r w:rsidR="001308F0" w:rsidRPr="002E6A6D">
        <w:t xml:space="preserve"> качеством мероприятий, которая должна осуществляться методами социологических исследований. Ключевыми направлениями социологических исследований являются:</w:t>
      </w:r>
    </w:p>
    <w:p w:rsidR="001308F0" w:rsidRPr="002E6A6D" w:rsidRDefault="001308F0" w:rsidP="00C24991">
      <w:pPr>
        <w:pStyle w:val="ConsPlusNormal"/>
        <w:spacing w:line="360" w:lineRule="auto"/>
        <w:ind w:firstLine="709"/>
        <w:jc w:val="both"/>
      </w:pPr>
      <w:r w:rsidRPr="002E6A6D">
        <w:t>информированность подконтрольных субъектов об обязательных требованиях, о принятых и готовящихся изменениях в системе обязательных требований, о порядке проведения проверок, правах подконтрольного субъекта                 в ходе проверки;</w:t>
      </w:r>
    </w:p>
    <w:p w:rsidR="001308F0" w:rsidRPr="002E6A6D" w:rsidRDefault="001308F0" w:rsidP="00C24991">
      <w:pPr>
        <w:pStyle w:val="ConsPlusNormal"/>
        <w:spacing w:line="360" w:lineRule="auto"/>
        <w:ind w:firstLine="709"/>
        <w:jc w:val="both"/>
      </w:pPr>
      <w:r w:rsidRPr="002E6A6D">
        <w:t>понятность обязательных требований, обеспечивающая их однозначное толкование подконтрольными субъектами и Ростехнадзором;</w:t>
      </w:r>
    </w:p>
    <w:p w:rsidR="001308F0" w:rsidRPr="002E6A6D" w:rsidRDefault="001308F0" w:rsidP="00C24991">
      <w:pPr>
        <w:pStyle w:val="ConsPlusNormal"/>
        <w:spacing w:line="360" w:lineRule="auto"/>
        <w:ind w:firstLine="709"/>
        <w:jc w:val="both"/>
      </w:pPr>
      <w:r w:rsidRPr="002E6A6D">
        <w:t xml:space="preserve">вовлечение подконтрольных субъектов в регулярное взаимодействие           </w:t>
      </w:r>
      <w:r w:rsidR="00B313F1" w:rsidRPr="002E6A6D">
        <w:t xml:space="preserve">              с Ростехнадзором</w:t>
      </w:r>
      <w:r w:rsidRPr="002E6A6D">
        <w:t>.</w:t>
      </w:r>
    </w:p>
    <w:p w:rsidR="001308F0" w:rsidRPr="002E6A6D" w:rsidRDefault="001308F0" w:rsidP="00C24991">
      <w:pPr>
        <w:pStyle w:val="ConsPlusNormal"/>
        <w:spacing w:line="360" w:lineRule="auto"/>
        <w:ind w:firstLine="709"/>
        <w:jc w:val="both"/>
      </w:pPr>
      <w:r w:rsidRPr="002E6A6D">
        <w:t>Оценка эффективности П</w:t>
      </w:r>
      <w:r w:rsidR="00347453">
        <w:t>одп</w:t>
      </w:r>
      <w:r w:rsidRPr="002E6A6D">
        <w:t>рограммы осуществляется по годам в течение срока реализации П</w:t>
      </w:r>
      <w:r w:rsidR="00347453">
        <w:t>одп</w:t>
      </w:r>
      <w:r w:rsidRPr="002E6A6D">
        <w:t>рограммы.</w:t>
      </w:r>
    </w:p>
    <w:p w:rsidR="001308F0" w:rsidRPr="002E6A6D" w:rsidRDefault="001308F0" w:rsidP="00C24991">
      <w:pPr>
        <w:pStyle w:val="ConsPlusNormal"/>
        <w:pBdr>
          <w:bottom w:val="single" w:sz="12" w:space="15" w:color="auto"/>
        </w:pBdr>
        <w:spacing w:line="360" w:lineRule="auto"/>
        <w:ind w:firstLine="709"/>
        <w:jc w:val="both"/>
      </w:pPr>
      <w:r w:rsidRPr="002E6A6D">
        <w:t xml:space="preserve">Методика оценки </w:t>
      </w:r>
      <w:r w:rsidR="004B0BC5" w:rsidRPr="002E6A6D">
        <w:t xml:space="preserve">эффективности и результативности профилактических мероприятий </w:t>
      </w:r>
      <w:r w:rsidR="00B313F1" w:rsidRPr="002E6A6D">
        <w:t>в приложении № 2</w:t>
      </w:r>
      <w:r w:rsidRPr="002E6A6D">
        <w:t xml:space="preserve"> к </w:t>
      </w:r>
      <w:r w:rsidR="00B313F1" w:rsidRPr="002E6A6D">
        <w:t>настоящей</w:t>
      </w:r>
      <w:r w:rsidRPr="002E6A6D">
        <w:t xml:space="preserve"> П</w:t>
      </w:r>
      <w:r w:rsidR="00347453">
        <w:t>одп</w:t>
      </w:r>
      <w:r w:rsidRPr="002E6A6D">
        <w:t>рограмм</w:t>
      </w:r>
      <w:r w:rsidR="00B313F1" w:rsidRPr="002E6A6D">
        <w:t>е</w:t>
      </w:r>
      <w:r w:rsidRPr="002E6A6D">
        <w:t>.</w:t>
      </w:r>
    </w:p>
    <w:p w:rsidR="003F552C" w:rsidRPr="002E6A6D" w:rsidRDefault="003F552C" w:rsidP="00347453">
      <w:pPr>
        <w:pStyle w:val="ConsPlusNormal"/>
        <w:ind w:firstLine="709"/>
        <w:jc w:val="center"/>
      </w:pPr>
    </w:p>
    <w:p w:rsidR="00E915A5" w:rsidRDefault="00E915A5" w:rsidP="00347453">
      <w:pPr>
        <w:pStyle w:val="ConsPlusNormal"/>
        <w:ind w:firstLine="709"/>
        <w:jc w:val="center"/>
        <w:sectPr w:rsidR="00E915A5" w:rsidSect="00104FB7">
          <w:headerReference w:type="default" r:id="rId14"/>
          <w:pgSz w:w="11906" w:h="16838"/>
          <w:pgMar w:top="1134" w:right="850" w:bottom="1134" w:left="1418" w:header="426" w:footer="708" w:gutter="0"/>
          <w:cols w:space="708"/>
          <w:titlePg/>
          <w:docGrid w:linePitch="360"/>
        </w:sectPr>
      </w:pPr>
    </w:p>
    <w:p w:rsidR="00E915A5" w:rsidRPr="00E915A5" w:rsidRDefault="00E915A5" w:rsidP="00E915A5">
      <w:pPr>
        <w:spacing w:after="0" w:line="240" w:lineRule="auto"/>
        <w:jc w:val="right"/>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lastRenderedPageBreak/>
        <w:t>Приложение № 1</w:t>
      </w:r>
    </w:p>
    <w:p w:rsidR="00E915A5" w:rsidRPr="00E915A5" w:rsidRDefault="00E915A5" w:rsidP="00E915A5">
      <w:pPr>
        <w:spacing w:after="0" w:line="240" w:lineRule="auto"/>
        <w:jc w:val="right"/>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к подпрограмме профилактики</w:t>
      </w:r>
    </w:p>
    <w:p w:rsidR="00E915A5" w:rsidRPr="00E915A5" w:rsidRDefault="00E915A5" w:rsidP="00E915A5">
      <w:pPr>
        <w:spacing w:after="0" w:line="240" w:lineRule="auto"/>
        <w:jc w:val="right"/>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нарушений обязательных </w:t>
      </w:r>
    </w:p>
    <w:p w:rsidR="00E915A5" w:rsidRPr="00E915A5" w:rsidRDefault="00E915A5" w:rsidP="00E915A5">
      <w:pPr>
        <w:spacing w:after="0" w:line="240" w:lineRule="auto"/>
        <w:jc w:val="right"/>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требований</w:t>
      </w:r>
    </w:p>
    <w:p w:rsidR="00E915A5" w:rsidRPr="00E915A5" w:rsidRDefault="00E915A5" w:rsidP="00E915A5">
      <w:pPr>
        <w:spacing w:after="0" w:line="240" w:lineRule="auto"/>
        <w:jc w:val="right"/>
        <w:rPr>
          <w:rFonts w:ascii="Times New Roman" w:eastAsia="Times New Roman" w:hAnsi="Times New Roman" w:cs="Times New Roman"/>
          <w:sz w:val="24"/>
          <w:szCs w:val="24"/>
          <w:lang w:eastAsia="ru-RU"/>
        </w:rPr>
      </w:pPr>
    </w:p>
    <w:p w:rsidR="00E915A5" w:rsidRPr="00E915A5" w:rsidRDefault="00E915A5" w:rsidP="00E915A5">
      <w:pPr>
        <w:spacing w:after="0" w:line="240" w:lineRule="auto"/>
        <w:jc w:val="center"/>
        <w:rPr>
          <w:rFonts w:ascii="Times New Roman" w:eastAsia="Times New Roman" w:hAnsi="Times New Roman" w:cs="Times New Roman"/>
          <w:sz w:val="24"/>
          <w:szCs w:val="24"/>
          <w:lang w:eastAsia="ru-RU"/>
        </w:rPr>
      </w:pPr>
    </w:p>
    <w:p w:rsidR="00E915A5" w:rsidRPr="00E915A5" w:rsidRDefault="00E915A5" w:rsidP="00E915A5">
      <w:pPr>
        <w:spacing w:after="0" w:line="240" w:lineRule="auto"/>
        <w:jc w:val="center"/>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План-график </w:t>
      </w:r>
    </w:p>
    <w:p w:rsidR="00E915A5" w:rsidRPr="00E915A5" w:rsidRDefault="00E915A5" w:rsidP="00E915A5">
      <w:pPr>
        <w:spacing w:after="0" w:line="240" w:lineRule="auto"/>
        <w:jc w:val="center"/>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профилактических мероприятий на 2018-2020 годы</w:t>
      </w:r>
    </w:p>
    <w:p w:rsidR="00E915A5" w:rsidRPr="00E915A5" w:rsidRDefault="00E915A5" w:rsidP="00E915A5">
      <w:pPr>
        <w:spacing w:after="0" w:line="240" w:lineRule="auto"/>
        <w:jc w:val="center"/>
        <w:rPr>
          <w:rFonts w:ascii="Times New Roman" w:eastAsia="Times New Roman" w:hAnsi="Times New Roman" w:cs="Times New Roman"/>
          <w:sz w:val="24"/>
          <w:szCs w:val="24"/>
          <w:lang w:eastAsia="ru-RU"/>
        </w:rPr>
      </w:pPr>
    </w:p>
    <w:tbl>
      <w:tblPr>
        <w:tblW w:w="154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72"/>
        <w:gridCol w:w="1914"/>
        <w:gridCol w:w="4164"/>
        <w:gridCol w:w="2340"/>
      </w:tblGrid>
      <w:tr w:rsidR="00E915A5" w:rsidRPr="00E915A5" w:rsidTr="00C17C1D">
        <w:tc>
          <w:tcPr>
            <w:tcW w:w="648" w:type="dxa"/>
            <w:shd w:val="clear" w:color="auto" w:fill="auto"/>
            <w:vAlign w:val="center"/>
          </w:tcPr>
          <w:p w:rsidR="00E915A5" w:rsidRPr="00E915A5" w:rsidRDefault="00E915A5" w:rsidP="00E915A5">
            <w:pPr>
              <w:spacing w:after="0" w:line="240" w:lineRule="auto"/>
              <w:jc w:val="center"/>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п/п</w:t>
            </w:r>
          </w:p>
        </w:tc>
        <w:tc>
          <w:tcPr>
            <w:tcW w:w="6372" w:type="dxa"/>
            <w:shd w:val="clear" w:color="auto" w:fill="auto"/>
            <w:vAlign w:val="center"/>
          </w:tcPr>
          <w:p w:rsidR="00E915A5" w:rsidRPr="00E915A5" w:rsidRDefault="00E915A5" w:rsidP="00E915A5">
            <w:pPr>
              <w:spacing w:after="0" w:line="240" w:lineRule="auto"/>
              <w:jc w:val="center"/>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Наименование профилактических мероприятий</w:t>
            </w:r>
          </w:p>
        </w:tc>
        <w:tc>
          <w:tcPr>
            <w:tcW w:w="1914" w:type="dxa"/>
            <w:shd w:val="clear" w:color="auto" w:fill="auto"/>
            <w:vAlign w:val="center"/>
          </w:tcPr>
          <w:p w:rsidR="00E915A5" w:rsidRPr="00E915A5" w:rsidRDefault="00E915A5" w:rsidP="00E915A5">
            <w:pPr>
              <w:spacing w:after="0" w:line="240" w:lineRule="auto"/>
              <w:jc w:val="center"/>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Этапы реализации мероприятий</w:t>
            </w:r>
          </w:p>
        </w:tc>
        <w:tc>
          <w:tcPr>
            <w:tcW w:w="4164" w:type="dxa"/>
            <w:shd w:val="clear" w:color="auto" w:fill="auto"/>
            <w:vAlign w:val="center"/>
          </w:tcPr>
          <w:p w:rsidR="00E915A5" w:rsidRPr="00E915A5" w:rsidRDefault="00E915A5" w:rsidP="00E915A5">
            <w:pPr>
              <w:spacing w:after="0" w:line="240" w:lineRule="auto"/>
              <w:jc w:val="center"/>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Ответственные за выполнение мероприятия</w:t>
            </w:r>
          </w:p>
        </w:tc>
        <w:tc>
          <w:tcPr>
            <w:tcW w:w="2340" w:type="dxa"/>
            <w:shd w:val="clear" w:color="auto" w:fill="auto"/>
            <w:vAlign w:val="center"/>
          </w:tcPr>
          <w:p w:rsidR="00E915A5" w:rsidRPr="00E915A5" w:rsidRDefault="00E915A5" w:rsidP="00E915A5">
            <w:pPr>
              <w:spacing w:after="0" w:line="240" w:lineRule="auto"/>
              <w:jc w:val="center"/>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Срок исполнения</w:t>
            </w:r>
          </w:p>
        </w:tc>
      </w:tr>
      <w:tr w:rsidR="00E915A5" w:rsidRPr="00E915A5" w:rsidTr="00C17C1D">
        <w:tc>
          <w:tcPr>
            <w:tcW w:w="648"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1.</w:t>
            </w:r>
          </w:p>
        </w:tc>
        <w:tc>
          <w:tcPr>
            <w:tcW w:w="6372"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Налаживание контактов с поднадзорными субъектами (совещания, конференции, круглые столы, заслушивания, информационные письма).</w:t>
            </w:r>
          </w:p>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Участие с выступлениями в мероприятиях Федеральных органов исполнительной власти, субъектов РФ и т.д.</w:t>
            </w:r>
          </w:p>
        </w:tc>
        <w:tc>
          <w:tcPr>
            <w:tcW w:w="191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Первый этап</w:t>
            </w:r>
          </w:p>
        </w:tc>
        <w:tc>
          <w:tcPr>
            <w:tcW w:w="416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Заместитель руководителя управления по соответствующим видам надзора и территориям</w:t>
            </w:r>
          </w:p>
        </w:tc>
        <w:tc>
          <w:tcPr>
            <w:tcW w:w="2340"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В соответствии с планом работы Сибирского управления. </w:t>
            </w:r>
          </w:p>
        </w:tc>
      </w:tr>
      <w:tr w:rsidR="00E915A5" w:rsidRPr="00E915A5" w:rsidTr="00C17C1D">
        <w:tc>
          <w:tcPr>
            <w:tcW w:w="648"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2.</w:t>
            </w:r>
          </w:p>
        </w:tc>
        <w:tc>
          <w:tcPr>
            <w:tcW w:w="6372"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Размещение на официальном сайте Сибирского управления информации о вступивших в силу новых законодательных и нормативно-правовых актов </w:t>
            </w:r>
          </w:p>
        </w:tc>
        <w:tc>
          <w:tcPr>
            <w:tcW w:w="191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Первый этап</w:t>
            </w:r>
          </w:p>
        </w:tc>
        <w:tc>
          <w:tcPr>
            <w:tcW w:w="416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Начальник отдела по надзору за взрывоопасными объектами хранения и переработки растительного сырья</w:t>
            </w:r>
          </w:p>
        </w:tc>
        <w:tc>
          <w:tcPr>
            <w:tcW w:w="2340"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Не позднее дня вступления в силу.</w:t>
            </w:r>
          </w:p>
        </w:tc>
      </w:tr>
      <w:tr w:rsidR="00E915A5" w:rsidRPr="00E915A5" w:rsidTr="00C17C1D">
        <w:tc>
          <w:tcPr>
            <w:tcW w:w="648"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3.</w:t>
            </w:r>
          </w:p>
        </w:tc>
        <w:tc>
          <w:tcPr>
            <w:tcW w:w="6372"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Анализ состояния аварийности и травматизма</w:t>
            </w:r>
          </w:p>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в поднадзорных организациях</w:t>
            </w:r>
          </w:p>
        </w:tc>
        <w:tc>
          <w:tcPr>
            <w:tcW w:w="191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Первый этап</w:t>
            </w:r>
          </w:p>
        </w:tc>
        <w:tc>
          <w:tcPr>
            <w:tcW w:w="416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Заместители руководителя управления по соответствующим видам надзора</w:t>
            </w:r>
          </w:p>
        </w:tc>
        <w:tc>
          <w:tcPr>
            <w:tcW w:w="2340"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1 раз в полгода </w:t>
            </w:r>
          </w:p>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до 25 числа месяца следующего за отчетным.</w:t>
            </w:r>
          </w:p>
        </w:tc>
      </w:tr>
      <w:tr w:rsidR="00E915A5" w:rsidRPr="00E915A5" w:rsidTr="00C17C1D">
        <w:tc>
          <w:tcPr>
            <w:tcW w:w="648"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4.</w:t>
            </w:r>
          </w:p>
        </w:tc>
        <w:tc>
          <w:tcPr>
            <w:tcW w:w="6372"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Размещение на официальном сайте Сибирского управления информации о состоянии аварийности и травматизма на взрывоопасных объектах хранения и переработки растительного сырья</w:t>
            </w:r>
          </w:p>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p>
        </w:tc>
        <w:tc>
          <w:tcPr>
            <w:tcW w:w="191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Первый этап</w:t>
            </w:r>
          </w:p>
        </w:tc>
        <w:tc>
          <w:tcPr>
            <w:tcW w:w="416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Начальник отдела по надзору за взрывоопасными объектами хранения и переработки растительного сырья</w:t>
            </w:r>
          </w:p>
        </w:tc>
        <w:tc>
          <w:tcPr>
            <w:tcW w:w="2340"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1 раз в год </w:t>
            </w:r>
          </w:p>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до 25 числа месяца следующего за отчетным.</w:t>
            </w:r>
          </w:p>
        </w:tc>
      </w:tr>
      <w:tr w:rsidR="00E915A5" w:rsidRPr="00E915A5" w:rsidTr="00C17C1D">
        <w:tc>
          <w:tcPr>
            <w:tcW w:w="648"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5.</w:t>
            </w:r>
          </w:p>
        </w:tc>
        <w:tc>
          <w:tcPr>
            <w:tcW w:w="6372"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Анализ состояния надзорной деятельности и правоприменительной практики надзора </w:t>
            </w:r>
          </w:p>
        </w:tc>
        <w:tc>
          <w:tcPr>
            <w:tcW w:w="191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Первый этап</w:t>
            </w:r>
          </w:p>
        </w:tc>
        <w:tc>
          <w:tcPr>
            <w:tcW w:w="416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Начальник отдела по надзору за взрывоопасными объектами хранения и переработки растительного сырья </w:t>
            </w:r>
          </w:p>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p>
        </w:tc>
        <w:tc>
          <w:tcPr>
            <w:tcW w:w="2340"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1 раз в год </w:t>
            </w:r>
          </w:p>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до 25 числа месяца следующего за отчетным.</w:t>
            </w:r>
          </w:p>
        </w:tc>
      </w:tr>
      <w:tr w:rsidR="00E915A5" w:rsidRPr="00E915A5" w:rsidTr="00C17C1D">
        <w:tc>
          <w:tcPr>
            <w:tcW w:w="648"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6.</w:t>
            </w:r>
          </w:p>
        </w:tc>
        <w:tc>
          <w:tcPr>
            <w:tcW w:w="6372"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Направление информационных писем в адрес </w:t>
            </w:r>
            <w:r w:rsidRPr="00E915A5">
              <w:rPr>
                <w:rFonts w:ascii="Times New Roman" w:eastAsia="Times New Roman" w:hAnsi="Times New Roman" w:cs="Times New Roman"/>
                <w:sz w:val="24"/>
                <w:szCs w:val="24"/>
                <w:lang w:eastAsia="ru-RU"/>
              </w:rPr>
              <w:lastRenderedPageBreak/>
              <w:t>поднадзорных субъектов о состоянии аварийности и травматизма в поднадзорных субъектах и подконтрольных территориях</w:t>
            </w:r>
          </w:p>
        </w:tc>
        <w:tc>
          <w:tcPr>
            <w:tcW w:w="191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lastRenderedPageBreak/>
              <w:t>Второй этап</w:t>
            </w:r>
          </w:p>
        </w:tc>
        <w:tc>
          <w:tcPr>
            <w:tcW w:w="416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Начальник отдела по надзору за </w:t>
            </w:r>
            <w:r w:rsidRPr="00E915A5">
              <w:rPr>
                <w:rFonts w:ascii="Times New Roman" w:eastAsia="Times New Roman" w:hAnsi="Times New Roman" w:cs="Times New Roman"/>
                <w:sz w:val="24"/>
                <w:szCs w:val="24"/>
                <w:lang w:eastAsia="ru-RU"/>
              </w:rPr>
              <w:lastRenderedPageBreak/>
              <w:t>взрывоопасными объектами хранения и переработки растительного сырья</w:t>
            </w:r>
          </w:p>
        </w:tc>
        <w:tc>
          <w:tcPr>
            <w:tcW w:w="2340"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lastRenderedPageBreak/>
              <w:t xml:space="preserve">1 раз в год </w:t>
            </w:r>
          </w:p>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lastRenderedPageBreak/>
              <w:t>до 25 числа месяца следующего за отчетным.</w:t>
            </w:r>
          </w:p>
        </w:tc>
      </w:tr>
      <w:tr w:rsidR="00E915A5" w:rsidRPr="00E915A5" w:rsidTr="00C17C1D">
        <w:tc>
          <w:tcPr>
            <w:tcW w:w="648"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lastRenderedPageBreak/>
              <w:t>7.</w:t>
            </w:r>
          </w:p>
        </w:tc>
        <w:tc>
          <w:tcPr>
            <w:tcW w:w="6372"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Выдача предостережений о недопустимости нарушения обязательных требований </w:t>
            </w:r>
          </w:p>
        </w:tc>
        <w:tc>
          <w:tcPr>
            <w:tcW w:w="191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Второй этап</w:t>
            </w:r>
          </w:p>
        </w:tc>
        <w:tc>
          <w:tcPr>
            <w:tcW w:w="416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Начальник отдела по надзору за взрывоопасными объектами хранения и переработки растительного сырья</w:t>
            </w:r>
          </w:p>
        </w:tc>
        <w:tc>
          <w:tcPr>
            <w:tcW w:w="2340"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 xml:space="preserve">По мере выявления </w:t>
            </w:r>
          </w:p>
        </w:tc>
      </w:tr>
      <w:tr w:rsidR="00E915A5" w:rsidRPr="00E915A5" w:rsidTr="00C17C1D">
        <w:tc>
          <w:tcPr>
            <w:tcW w:w="648"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8.</w:t>
            </w:r>
          </w:p>
        </w:tc>
        <w:tc>
          <w:tcPr>
            <w:tcW w:w="6372"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Дача разъяснений и консультаций субъектам надзора по вопросам порядка исполнения, применения и соблюдения обязательных требований</w:t>
            </w:r>
          </w:p>
        </w:tc>
        <w:tc>
          <w:tcPr>
            <w:tcW w:w="191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Второй этап</w:t>
            </w:r>
          </w:p>
        </w:tc>
        <w:tc>
          <w:tcPr>
            <w:tcW w:w="416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Начальник отдела по надзору за взрывоопасными объектами хранения и переработки растительного сырья</w:t>
            </w:r>
          </w:p>
        </w:tc>
        <w:tc>
          <w:tcPr>
            <w:tcW w:w="2340"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По мере поступления обращений</w:t>
            </w:r>
          </w:p>
        </w:tc>
      </w:tr>
      <w:tr w:rsidR="00E915A5" w:rsidRPr="00E915A5" w:rsidTr="00C17C1D">
        <w:tc>
          <w:tcPr>
            <w:tcW w:w="648"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9.</w:t>
            </w:r>
          </w:p>
        </w:tc>
        <w:tc>
          <w:tcPr>
            <w:tcW w:w="6372"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Проведение публичных обсуждений по правоприменительной практике</w:t>
            </w:r>
          </w:p>
        </w:tc>
        <w:tc>
          <w:tcPr>
            <w:tcW w:w="191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Второй этап</w:t>
            </w:r>
          </w:p>
        </w:tc>
        <w:tc>
          <w:tcPr>
            <w:tcW w:w="416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Заместитель руководителя управления по соответствующим видам надзора и территориям и начальник отдела по надзору за взрывоопасными объектами хранения и переработки растительного сырья</w:t>
            </w:r>
          </w:p>
        </w:tc>
        <w:tc>
          <w:tcPr>
            <w:tcW w:w="2340"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Ежеквартально в соответствии с графиком проведения, утвержденным центральным аппаратом Ростехнадзора</w:t>
            </w:r>
          </w:p>
        </w:tc>
      </w:tr>
      <w:tr w:rsidR="00E915A5" w:rsidRPr="00E915A5" w:rsidTr="00C17C1D">
        <w:tc>
          <w:tcPr>
            <w:tcW w:w="648"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10.</w:t>
            </w:r>
          </w:p>
        </w:tc>
        <w:tc>
          <w:tcPr>
            <w:tcW w:w="6372"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lang w:eastAsia="ru-RU"/>
              </w:rPr>
              <w:t>Анализ реализации правоприменительной практики контрольно-надзорной деятельности в Сибирском управлении Ростехнадзора. Представление результатов в отдел разрешительной и контрольно-аналитической деятельности.</w:t>
            </w:r>
          </w:p>
        </w:tc>
        <w:tc>
          <w:tcPr>
            <w:tcW w:w="191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Второй этап</w:t>
            </w:r>
          </w:p>
        </w:tc>
        <w:tc>
          <w:tcPr>
            <w:tcW w:w="4164"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Начальник отдела по надзору за взрывоопасными объектами хранения и переработки растительного сырья</w:t>
            </w:r>
          </w:p>
        </w:tc>
        <w:tc>
          <w:tcPr>
            <w:tcW w:w="2340" w:type="dxa"/>
            <w:shd w:val="clear" w:color="auto" w:fill="auto"/>
          </w:tcPr>
          <w:p w:rsidR="00E915A5" w:rsidRPr="00E915A5" w:rsidRDefault="00E915A5" w:rsidP="00E915A5">
            <w:pPr>
              <w:spacing w:after="0" w:line="240" w:lineRule="auto"/>
              <w:jc w:val="both"/>
              <w:rPr>
                <w:rFonts w:ascii="Times New Roman" w:eastAsia="Times New Roman" w:hAnsi="Times New Roman" w:cs="Times New Roman"/>
                <w:sz w:val="24"/>
                <w:szCs w:val="24"/>
                <w:lang w:eastAsia="ru-RU"/>
              </w:rPr>
            </w:pPr>
            <w:r w:rsidRPr="00E915A5">
              <w:rPr>
                <w:rFonts w:ascii="Times New Roman" w:eastAsia="Times New Roman" w:hAnsi="Times New Roman" w:cs="Times New Roman"/>
                <w:sz w:val="24"/>
                <w:szCs w:val="24"/>
                <w:lang w:eastAsia="ru-RU"/>
              </w:rPr>
              <w:t>Ежеквартально до 15 числа месяца следующего за отчетным</w:t>
            </w:r>
          </w:p>
        </w:tc>
      </w:tr>
    </w:tbl>
    <w:p w:rsidR="002E6A6D" w:rsidRPr="002E6A6D" w:rsidRDefault="002E6A6D" w:rsidP="00347453">
      <w:pPr>
        <w:pStyle w:val="ConsPlusNormal"/>
        <w:ind w:firstLine="709"/>
        <w:jc w:val="center"/>
      </w:pPr>
    </w:p>
    <w:sectPr w:rsidR="002E6A6D" w:rsidRPr="002E6A6D" w:rsidSect="00E915A5">
      <w:pgSz w:w="16838" w:h="11906" w:orient="landscape"/>
      <w:pgMar w:top="851" w:right="1134" w:bottom="1418"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23" w:rsidRDefault="00564B23" w:rsidP="00104FB7">
      <w:pPr>
        <w:spacing w:after="0" w:line="240" w:lineRule="auto"/>
      </w:pPr>
      <w:r>
        <w:separator/>
      </w:r>
    </w:p>
  </w:endnote>
  <w:endnote w:type="continuationSeparator" w:id="0">
    <w:p w:rsidR="00564B23" w:rsidRDefault="00564B23" w:rsidP="0010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23" w:rsidRDefault="00564B23" w:rsidP="00104FB7">
      <w:pPr>
        <w:spacing w:after="0" w:line="240" w:lineRule="auto"/>
      </w:pPr>
      <w:r>
        <w:separator/>
      </w:r>
    </w:p>
  </w:footnote>
  <w:footnote w:type="continuationSeparator" w:id="0">
    <w:p w:rsidR="00564B23" w:rsidRDefault="00564B23" w:rsidP="0010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749422"/>
      <w:docPartObj>
        <w:docPartGallery w:val="Page Numbers (Top of Page)"/>
        <w:docPartUnique/>
      </w:docPartObj>
    </w:sdtPr>
    <w:sdtEndPr/>
    <w:sdtContent>
      <w:p w:rsidR="008C7DA1" w:rsidRDefault="008C7DA1">
        <w:pPr>
          <w:pStyle w:val="a5"/>
          <w:jc w:val="center"/>
        </w:pPr>
        <w:r w:rsidRPr="00104FB7">
          <w:rPr>
            <w:rFonts w:ascii="Times New Roman" w:hAnsi="Times New Roman" w:cs="Times New Roman"/>
            <w:sz w:val="24"/>
            <w:szCs w:val="24"/>
          </w:rPr>
          <w:fldChar w:fldCharType="begin"/>
        </w:r>
        <w:r w:rsidRPr="00104FB7">
          <w:rPr>
            <w:rFonts w:ascii="Times New Roman" w:hAnsi="Times New Roman" w:cs="Times New Roman"/>
            <w:sz w:val="24"/>
            <w:szCs w:val="24"/>
          </w:rPr>
          <w:instrText>PAGE   \* MERGEFORMAT</w:instrText>
        </w:r>
        <w:r w:rsidRPr="00104FB7">
          <w:rPr>
            <w:rFonts w:ascii="Times New Roman" w:hAnsi="Times New Roman" w:cs="Times New Roman"/>
            <w:sz w:val="24"/>
            <w:szCs w:val="24"/>
          </w:rPr>
          <w:fldChar w:fldCharType="separate"/>
        </w:r>
        <w:r w:rsidR="004478CD">
          <w:rPr>
            <w:rFonts w:ascii="Times New Roman" w:hAnsi="Times New Roman" w:cs="Times New Roman"/>
            <w:noProof/>
            <w:sz w:val="24"/>
            <w:szCs w:val="24"/>
          </w:rPr>
          <w:t>8</w:t>
        </w:r>
        <w:r w:rsidRPr="00104FB7">
          <w:rPr>
            <w:rFonts w:ascii="Times New Roman" w:hAnsi="Times New Roman" w:cs="Times New Roman"/>
            <w:sz w:val="24"/>
            <w:szCs w:val="24"/>
          </w:rPr>
          <w:fldChar w:fldCharType="end"/>
        </w:r>
      </w:p>
    </w:sdtContent>
  </w:sdt>
  <w:p w:rsidR="008C7DA1" w:rsidRDefault="008C7D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779"/>
    <w:multiLevelType w:val="hybridMultilevel"/>
    <w:tmpl w:val="6A1C3C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1D62AD"/>
    <w:multiLevelType w:val="hybridMultilevel"/>
    <w:tmpl w:val="A764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E5E6D"/>
    <w:multiLevelType w:val="hybridMultilevel"/>
    <w:tmpl w:val="7FC4FBE0"/>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D73C8"/>
    <w:multiLevelType w:val="hybridMultilevel"/>
    <w:tmpl w:val="29AC3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F02E3"/>
    <w:multiLevelType w:val="hybridMultilevel"/>
    <w:tmpl w:val="72E2B8A4"/>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E6"/>
    <w:rsid w:val="00035EA3"/>
    <w:rsid w:val="00037DF0"/>
    <w:rsid w:val="000469D1"/>
    <w:rsid w:val="000947A9"/>
    <w:rsid w:val="00097674"/>
    <w:rsid w:val="000A2A0A"/>
    <w:rsid w:val="00104FB7"/>
    <w:rsid w:val="001111A7"/>
    <w:rsid w:val="001308F0"/>
    <w:rsid w:val="001A2246"/>
    <w:rsid w:val="001D75D1"/>
    <w:rsid w:val="001E2279"/>
    <w:rsid w:val="002038BE"/>
    <w:rsid w:val="00265C78"/>
    <w:rsid w:val="0029147F"/>
    <w:rsid w:val="00292EBE"/>
    <w:rsid w:val="002A7E7D"/>
    <w:rsid w:val="002E247C"/>
    <w:rsid w:val="002E6A6D"/>
    <w:rsid w:val="00333737"/>
    <w:rsid w:val="00347453"/>
    <w:rsid w:val="003530B8"/>
    <w:rsid w:val="003934DA"/>
    <w:rsid w:val="003D53A9"/>
    <w:rsid w:val="003F552C"/>
    <w:rsid w:val="00431009"/>
    <w:rsid w:val="004478CD"/>
    <w:rsid w:val="00454FE4"/>
    <w:rsid w:val="00475425"/>
    <w:rsid w:val="00475864"/>
    <w:rsid w:val="00482BEB"/>
    <w:rsid w:val="00493EE4"/>
    <w:rsid w:val="004B0BC5"/>
    <w:rsid w:val="00504550"/>
    <w:rsid w:val="0050526A"/>
    <w:rsid w:val="005415B7"/>
    <w:rsid w:val="00562338"/>
    <w:rsid w:val="005634B4"/>
    <w:rsid w:val="00563A5A"/>
    <w:rsid w:val="00564B23"/>
    <w:rsid w:val="0059627F"/>
    <w:rsid w:val="005A121F"/>
    <w:rsid w:val="005D77A8"/>
    <w:rsid w:val="006150E6"/>
    <w:rsid w:val="0066261F"/>
    <w:rsid w:val="00691EE6"/>
    <w:rsid w:val="006A15F7"/>
    <w:rsid w:val="006A7FA7"/>
    <w:rsid w:val="007515EA"/>
    <w:rsid w:val="00756FB1"/>
    <w:rsid w:val="00772F73"/>
    <w:rsid w:val="007814D5"/>
    <w:rsid w:val="007A0D48"/>
    <w:rsid w:val="007D160E"/>
    <w:rsid w:val="00876362"/>
    <w:rsid w:val="0087637D"/>
    <w:rsid w:val="008C7DA1"/>
    <w:rsid w:val="008D7661"/>
    <w:rsid w:val="008F5EA0"/>
    <w:rsid w:val="0090622C"/>
    <w:rsid w:val="00913A33"/>
    <w:rsid w:val="0092751A"/>
    <w:rsid w:val="00961A77"/>
    <w:rsid w:val="009A391E"/>
    <w:rsid w:val="009C3237"/>
    <w:rsid w:val="009D0FA7"/>
    <w:rsid w:val="009D4FEB"/>
    <w:rsid w:val="00A009C7"/>
    <w:rsid w:val="00A13588"/>
    <w:rsid w:val="00A34AE8"/>
    <w:rsid w:val="00AC7F97"/>
    <w:rsid w:val="00AD30AC"/>
    <w:rsid w:val="00AD40EA"/>
    <w:rsid w:val="00AE6926"/>
    <w:rsid w:val="00B133C1"/>
    <w:rsid w:val="00B313F1"/>
    <w:rsid w:val="00B31FF7"/>
    <w:rsid w:val="00B61D01"/>
    <w:rsid w:val="00B722B0"/>
    <w:rsid w:val="00B7611F"/>
    <w:rsid w:val="00C04D70"/>
    <w:rsid w:val="00C131DD"/>
    <w:rsid w:val="00C246CA"/>
    <w:rsid w:val="00C24991"/>
    <w:rsid w:val="00C66EC6"/>
    <w:rsid w:val="00C77CAC"/>
    <w:rsid w:val="00C84153"/>
    <w:rsid w:val="00C90582"/>
    <w:rsid w:val="00C92737"/>
    <w:rsid w:val="00CF1764"/>
    <w:rsid w:val="00CF68D1"/>
    <w:rsid w:val="00D413EF"/>
    <w:rsid w:val="00D70439"/>
    <w:rsid w:val="00D72381"/>
    <w:rsid w:val="00D770C1"/>
    <w:rsid w:val="00DA193C"/>
    <w:rsid w:val="00DC2D39"/>
    <w:rsid w:val="00DF24F7"/>
    <w:rsid w:val="00E24939"/>
    <w:rsid w:val="00E65D7B"/>
    <w:rsid w:val="00E915A5"/>
    <w:rsid w:val="00EC639E"/>
    <w:rsid w:val="00EE4D7E"/>
    <w:rsid w:val="00EE7FC6"/>
    <w:rsid w:val="00EF5954"/>
    <w:rsid w:val="00F10CC7"/>
    <w:rsid w:val="00F57272"/>
    <w:rsid w:val="00FA3451"/>
    <w:rsid w:val="00FB5EAA"/>
    <w:rsid w:val="00FC23BF"/>
    <w:rsid w:val="00FC4CFB"/>
    <w:rsid w:val="00FE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customStyle="1" w:styleId="consplustitle0">
    <w:name w:val="consplustitle"/>
    <w:basedOn w:val="a"/>
    <w:uiPriority w:val="99"/>
    <w:rsid w:val="008C7DA1"/>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Знак Знак1"/>
    <w:basedOn w:val="a"/>
    <w:rsid w:val="00E65D7B"/>
    <w:pPr>
      <w:spacing w:line="240" w:lineRule="exact"/>
    </w:pPr>
    <w:rPr>
      <w:rFonts w:ascii="Verdana" w:eastAsia="Times New Roman" w:hAnsi="Verdana" w:cs="Times New Roman"/>
      <w:sz w:val="20"/>
      <w:szCs w:val="20"/>
      <w:lang w:val="en-US"/>
    </w:rPr>
  </w:style>
  <w:style w:type="character" w:styleId="ae">
    <w:name w:val="Strong"/>
    <w:uiPriority w:val="99"/>
    <w:qFormat/>
    <w:rsid w:val="00772F73"/>
    <w:rPr>
      <w:rFonts w:cs="Times New Roman"/>
      <w:b/>
    </w:rPr>
  </w:style>
  <w:style w:type="paragraph" w:customStyle="1" w:styleId="10">
    <w:name w:val="Без интервала1"/>
    <w:uiPriority w:val="99"/>
    <w:rsid w:val="00772F7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customStyle="1" w:styleId="consplustitle0">
    <w:name w:val="consplustitle"/>
    <w:basedOn w:val="a"/>
    <w:uiPriority w:val="99"/>
    <w:rsid w:val="008C7DA1"/>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Знак Знак1"/>
    <w:basedOn w:val="a"/>
    <w:rsid w:val="00E65D7B"/>
    <w:pPr>
      <w:spacing w:line="240" w:lineRule="exact"/>
    </w:pPr>
    <w:rPr>
      <w:rFonts w:ascii="Verdana" w:eastAsia="Times New Roman" w:hAnsi="Verdana" w:cs="Times New Roman"/>
      <w:sz w:val="20"/>
      <w:szCs w:val="20"/>
      <w:lang w:val="en-US"/>
    </w:rPr>
  </w:style>
  <w:style w:type="character" w:styleId="ae">
    <w:name w:val="Strong"/>
    <w:uiPriority w:val="99"/>
    <w:qFormat/>
    <w:rsid w:val="00772F73"/>
    <w:rPr>
      <w:rFonts w:cs="Times New Roman"/>
      <w:b/>
    </w:rPr>
  </w:style>
  <w:style w:type="paragraph" w:customStyle="1" w:styleId="10">
    <w:name w:val="Без интервала1"/>
    <w:uiPriority w:val="99"/>
    <w:rsid w:val="00772F7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0">
      <w:bodyDiv w:val="1"/>
      <w:marLeft w:val="0"/>
      <w:marRight w:val="0"/>
      <w:marTop w:val="0"/>
      <w:marBottom w:val="0"/>
      <w:divBdr>
        <w:top w:val="none" w:sz="0" w:space="0" w:color="auto"/>
        <w:left w:val="none" w:sz="0" w:space="0" w:color="auto"/>
        <w:bottom w:val="none" w:sz="0" w:space="0" w:color="auto"/>
        <w:right w:val="none" w:sz="0" w:space="0" w:color="auto"/>
      </w:divBdr>
    </w:div>
    <w:div w:id="187719798">
      <w:bodyDiv w:val="1"/>
      <w:marLeft w:val="0"/>
      <w:marRight w:val="0"/>
      <w:marTop w:val="0"/>
      <w:marBottom w:val="0"/>
      <w:divBdr>
        <w:top w:val="none" w:sz="0" w:space="0" w:color="auto"/>
        <w:left w:val="none" w:sz="0" w:space="0" w:color="auto"/>
        <w:bottom w:val="none" w:sz="0" w:space="0" w:color="auto"/>
        <w:right w:val="none" w:sz="0" w:space="0" w:color="auto"/>
      </w:divBdr>
      <w:divsChild>
        <w:div w:id="1202858150">
          <w:marLeft w:val="547"/>
          <w:marRight w:val="0"/>
          <w:marTop w:val="0"/>
          <w:marBottom w:val="240"/>
          <w:divBdr>
            <w:top w:val="none" w:sz="0" w:space="0" w:color="auto"/>
            <w:left w:val="none" w:sz="0" w:space="0" w:color="auto"/>
            <w:bottom w:val="none" w:sz="0" w:space="0" w:color="auto"/>
            <w:right w:val="none" w:sz="0" w:space="0" w:color="auto"/>
          </w:divBdr>
        </w:div>
      </w:divsChild>
    </w:div>
    <w:div w:id="254899621">
      <w:bodyDiv w:val="1"/>
      <w:marLeft w:val="0"/>
      <w:marRight w:val="0"/>
      <w:marTop w:val="0"/>
      <w:marBottom w:val="0"/>
      <w:divBdr>
        <w:top w:val="none" w:sz="0" w:space="0" w:color="auto"/>
        <w:left w:val="none" w:sz="0" w:space="0" w:color="auto"/>
        <w:bottom w:val="none" w:sz="0" w:space="0" w:color="auto"/>
        <w:right w:val="none" w:sz="0" w:space="0" w:color="auto"/>
      </w:divBdr>
    </w:div>
    <w:div w:id="788084979">
      <w:bodyDiv w:val="1"/>
      <w:marLeft w:val="0"/>
      <w:marRight w:val="0"/>
      <w:marTop w:val="0"/>
      <w:marBottom w:val="0"/>
      <w:divBdr>
        <w:top w:val="none" w:sz="0" w:space="0" w:color="auto"/>
        <w:left w:val="none" w:sz="0" w:space="0" w:color="auto"/>
        <w:bottom w:val="none" w:sz="0" w:space="0" w:color="auto"/>
        <w:right w:val="none" w:sz="0" w:space="0" w:color="auto"/>
      </w:divBdr>
    </w:div>
    <w:div w:id="1203709932">
      <w:bodyDiv w:val="1"/>
      <w:marLeft w:val="0"/>
      <w:marRight w:val="0"/>
      <w:marTop w:val="0"/>
      <w:marBottom w:val="0"/>
      <w:divBdr>
        <w:top w:val="none" w:sz="0" w:space="0" w:color="auto"/>
        <w:left w:val="none" w:sz="0" w:space="0" w:color="auto"/>
        <w:bottom w:val="none" w:sz="0" w:space="0" w:color="auto"/>
        <w:right w:val="none" w:sz="0" w:space="0" w:color="auto"/>
      </w:divBdr>
      <w:divsChild>
        <w:div w:id="417482093">
          <w:marLeft w:val="547"/>
          <w:marRight w:val="0"/>
          <w:marTop w:val="0"/>
          <w:marBottom w:val="240"/>
          <w:divBdr>
            <w:top w:val="none" w:sz="0" w:space="0" w:color="auto"/>
            <w:left w:val="none" w:sz="0" w:space="0" w:color="auto"/>
            <w:bottom w:val="none" w:sz="0" w:space="0" w:color="auto"/>
            <w:right w:val="none" w:sz="0" w:space="0" w:color="auto"/>
          </w:divBdr>
        </w:div>
        <w:div w:id="731584778">
          <w:marLeft w:val="547"/>
          <w:marRight w:val="0"/>
          <w:marTop w:val="0"/>
          <w:marBottom w:val="240"/>
          <w:divBdr>
            <w:top w:val="none" w:sz="0" w:space="0" w:color="auto"/>
            <w:left w:val="none" w:sz="0" w:space="0" w:color="auto"/>
            <w:bottom w:val="none" w:sz="0" w:space="0" w:color="auto"/>
            <w:right w:val="none" w:sz="0" w:space="0" w:color="auto"/>
          </w:divBdr>
        </w:div>
        <w:div w:id="1234967976">
          <w:marLeft w:val="547"/>
          <w:marRight w:val="0"/>
          <w:marTop w:val="0"/>
          <w:marBottom w:val="240"/>
          <w:divBdr>
            <w:top w:val="none" w:sz="0" w:space="0" w:color="auto"/>
            <w:left w:val="none" w:sz="0" w:space="0" w:color="auto"/>
            <w:bottom w:val="none" w:sz="0" w:space="0" w:color="auto"/>
            <w:right w:val="none" w:sz="0" w:space="0" w:color="auto"/>
          </w:divBdr>
        </w:div>
        <w:div w:id="12809269">
          <w:marLeft w:val="547"/>
          <w:marRight w:val="0"/>
          <w:marTop w:val="0"/>
          <w:marBottom w:val="240"/>
          <w:divBdr>
            <w:top w:val="none" w:sz="0" w:space="0" w:color="auto"/>
            <w:left w:val="none" w:sz="0" w:space="0" w:color="auto"/>
            <w:bottom w:val="none" w:sz="0" w:space="0" w:color="auto"/>
            <w:right w:val="none" w:sz="0" w:space="0" w:color="auto"/>
          </w:divBdr>
        </w:div>
      </w:divsChild>
    </w:div>
    <w:div w:id="1402828103">
      <w:bodyDiv w:val="1"/>
      <w:marLeft w:val="0"/>
      <w:marRight w:val="0"/>
      <w:marTop w:val="0"/>
      <w:marBottom w:val="0"/>
      <w:divBdr>
        <w:top w:val="none" w:sz="0" w:space="0" w:color="auto"/>
        <w:left w:val="none" w:sz="0" w:space="0" w:color="auto"/>
        <w:bottom w:val="none" w:sz="0" w:space="0" w:color="auto"/>
        <w:right w:val="none" w:sz="0" w:space="0" w:color="auto"/>
      </w:divBdr>
      <w:divsChild>
        <w:div w:id="12651993">
          <w:marLeft w:val="547"/>
          <w:marRight w:val="0"/>
          <w:marTop w:val="0"/>
          <w:marBottom w:val="240"/>
          <w:divBdr>
            <w:top w:val="none" w:sz="0" w:space="0" w:color="auto"/>
            <w:left w:val="none" w:sz="0" w:space="0" w:color="auto"/>
            <w:bottom w:val="none" w:sz="0" w:space="0" w:color="auto"/>
            <w:right w:val="none" w:sz="0" w:space="0" w:color="auto"/>
          </w:divBdr>
        </w:div>
        <w:div w:id="1012686985">
          <w:marLeft w:val="547"/>
          <w:marRight w:val="0"/>
          <w:marTop w:val="0"/>
          <w:marBottom w:val="240"/>
          <w:divBdr>
            <w:top w:val="none" w:sz="0" w:space="0" w:color="auto"/>
            <w:left w:val="none" w:sz="0" w:space="0" w:color="auto"/>
            <w:bottom w:val="none" w:sz="0" w:space="0" w:color="auto"/>
            <w:right w:val="none" w:sz="0" w:space="0" w:color="auto"/>
          </w:divBdr>
        </w:div>
        <w:div w:id="2046828023">
          <w:marLeft w:val="547"/>
          <w:marRight w:val="0"/>
          <w:marTop w:val="0"/>
          <w:marBottom w:val="240"/>
          <w:divBdr>
            <w:top w:val="none" w:sz="0" w:space="0" w:color="auto"/>
            <w:left w:val="none" w:sz="0" w:space="0" w:color="auto"/>
            <w:bottom w:val="none" w:sz="0" w:space="0" w:color="auto"/>
            <w:right w:val="none" w:sz="0" w:space="0" w:color="auto"/>
          </w:divBdr>
        </w:div>
        <w:div w:id="426001658">
          <w:marLeft w:val="547"/>
          <w:marRight w:val="0"/>
          <w:marTop w:val="0"/>
          <w:marBottom w:val="240"/>
          <w:divBdr>
            <w:top w:val="none" w:sz="0" w:space="0" w:color="auto"/>
            <w:left w:val="none" w:sz="0" w:space="0" w:color="auto"/>
            <w:bottom w:val="none" w:sz="0" w:space="0" w:color="auto"/>
            <w:right w:val="none" w:sz="0" w:space="0" w:color="auto"/>
          </w:divBdr>
        </w:div>
      </w:divsChild>
    </w:div>
    <w:div w:id="16078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6AFF3C054294111B4CFF240BE758248B9EB3CA1659672E8C32ACFE5iA36H" TargetMode="External"/><Relationship Id="rId13" Type="http://schemas.openxmlformats.org/officeDocument/2006/relationships/hyperlink" Target="http://www.gosnadzo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uligin.ei@nadzor22.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A76AFF3C054294111B4CFF240BE758248BAEE39A26C9672E8C32ACFE5A6BF02EEE9E5AED56E21FBiC3B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A76AFF3C054294111B4CFF240BE75824BB2EF3FA76C9672E8C32ACFE5A6BF02EEE9E5AED56E22F8iC3FH" TargetMode="External"/><Relationship Id="rId4" Type="http://schemas.openxmlformats.org/officeDocument/2006/relationships/settings" Target="settings.xml"/><Relationship Id="rId9" Type="http://schemas.openxmlformats.org/officeDocument/2006/relationships/hyperlink" Target="consultantplus://offline/ref=AA76AFF3C054294111B4CFF240BE758248B3EA38A5659672E8C32ACFE5A6BF02EEE9E5ADDDi63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10</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Чапля Богдан Юрьевич</dc:creator>
  <cp:lastModifiedBy>Елена Владимировна Шайдулина</cp:lastModifiedBy>
  <cp:revision>15</cp:revision>
  <cp:lastPrinted>2018-03-05T09:51:00Z</cp:lastPrinted>
  <dcterms:created xsi:type="dcterms:W3CDTF">2018-03-01T05:50:00Z</dcterms:created>
  <dcterms:modified xsi:type="dcterms:W3CDTF">2018-03-12T06:58:00Z</dcterms:modified>
</cp:coreProperties>
</file>